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1C7D" w14:textId="3BD826CF" w:rsidR="00DE2D3E" w:rsidRPr="00C56B4F" w:rsidRDefault="007278D2" w:rsidP="00104757">
      <w:pPr>
        <w:pStyle w:val="Subtitle"/>
        <w:spacing w:before="240" w:after="0"/>
        <w:rPr>
          <w:rFonts w:ascii="Arial Narrow" w:hAnsi="Arial Narrow" w:cs="Times New Roman"/>
          <w:bCs/>
          <w:iCs/>
          <w:color w:val="000000"/>
          <w:sz w:val="32"/>
          <w:lang w:val="sv-SE" w:eastAsia="id-ID"/>
        </w:rPr>
      </w:pPr>
      <w:r w:rsidRPr="00C56B4F">
        <w:rPr>
          <w:rFonts w:ascii="Arial Narrow" w:hAnsi="Arial Narrow" w:cs="Times New Roman"/>
          <w:bCs/>
          <w:iCs/>
          <w:color w:val="000000"/>
          <w:sz w:val="32"/>
          <w:lang w:val="sv-SE" w:eastAsia="id-ID"/>
        </w:rPr>
        <w:t>PENERAPAN MANAJEMEN DALAM MENINGKATKAN KUALITAS KERJA PEGAWAI PADA KANTOR DISTRIK SORONG MANOI KOTA SORONG</w:t>
      </w:r>
    </w:p>
    <w:p w14:paraId="2BA0F327" w14:textId="77777777" w:rsidR="00DE2D3E" w:rsidRPr="00C56B4F" w:rsidRDefault="00DE2D3E">
      <w:pPr>
        <w:rPr>
          <w:rFonts w:ascii="Arial Narrow" w:hAnsi="Arial Narrow"/>
          <w:lang w:val="sv-SE"/>
        </w:rPr>
      </w:pPr>
    </w:p>
    <w:p w14:paraId="589CEFDD" w14:textId="412D06C4" w:rsidR="00A16220" w:rsidRPr="005C5122" w:rsidRDefault="007278D2" w:rsidP="00A16220">
      <w:pPr>
        <w:spacing w:after="0" w:line="240" w:lineRule="auto"/>
        <w:ind w:left="142" w:right="141"/>
        <w:jc w:val="center"/>
        <w:rPr>
          <w:rFonts w:asciiTheme="majorBidi" w:eastAsia="Times New Roman" w:hAnsiTheme="majorBidi" w:cstheme="majorBidi"/>
          <w:lang w:val="sv-SE" w:eastAsia="id-ID"/>
        </w:rPr>
      </w:pPr>
      <w:bookmarkStart w:id="0" w:name="_Hlk191077757"/>
      <w:r w:rsidRPr="005C5122">
        <w:rPr>
          <w:rFonts w:asciiTheme="majorBidi" w:eastAsia="Times New Roman" w:hAnsiTheme="majorBidi" w:cstheme="majorBidi"/>
          <w:bCs/>
          <w:shd w:val="clear" w:color="auto" w:fill="FFFFFF"/>
          <w:lang w:val="sv-SE" w:eastAsia="id-ID"/>
        </w:rPr>
        <w:t>Monianna Ovigera Mirino</w:t>
      </w:r>
      <w:r w:rsidR="00A16220" w:rsidRPr="005C5122">
        <w:rPr>
          <w:rFonts w:asciiTheme="majorBidi" w:eastAsia="Times New Roman" w:hAnsiTheme="majorBidi" w:cstheme="majorBidi"/>
          <w:bCs/>
          <w:shd w:val="clear" w:color="auto" w:fill="FFFFFF"/>
          <w:vertAlign w:val="superscript"/>
          <w:lang w:val="sv-SE" w:eastAsia="id-ID"/>
        </w:rPr>
        <w:t>1</w:t>
      </w:r>
      <w:r w:rsidR="00A16220" w:rsidRPr="005C5122">
        <w:rPr>
          <w:rFonts w:asciiTheme="majorBidi" w:eastAsia="Times New Roman" w:hAnsiTheme="majorBidi" w:cstheme="majorBidi"/>
          <w:shd w:val="clear" w:color="auto" w:fill="FFFFFF"/>
          <w:vertAlign w:val="superscript"/>
          <w:lang w:val="sv-SE" w:eastAsia="id-ID"/>
        </w:rPr>
        <w:t>*</w:t>
      </w:r>
      <w:r w:rsidR="00A16220" w:rsidRPr="005C5122">
        <w:rPr>
          <w:rFonts w:asciiTheme="majorBidi" w:eastAsia="Times New Roman" w:hAnsiTheme="majorBidi" w:cstheme="majorBidi"/>
          <w:shd w:val="clear" w:color="auto" w:fill="FFFFFF"/>
          <w:lang w:val="sv-SE" w:eastAsia="id-ID"/>
        </w:rPr>
        <w:t xml:space="preserve">, </w:t>
      </w:r>
      <w:r w:rsidR="007C505D" w:rsidRPr="005C5122">
        <w:rPr>
          <w:rFonts w:asciiTheme="majorBidi" w:eastAsia="Times New Roman" w:hAnsiTheme="majorBidi" w:cstheme="majorBidi"/>
          <w:shd w:val="clear" w:color="auto" w:fill="FFFFFF"/>
          <w:lang w:val="sv-SE" w:eastAsia="id-ID"/>
        </w:rPr>
        <w:t>Arie Purnomo</w:t>
      </w:r>
      <w:r w:rsidR="00A16220" w:rsidRPr="005C5122">
        <w:rPr>
          <w:rFonts w:asciiTheme="majorBidi" w:eastAsia="Times New Roman" w:hAnsiTheme="majorBidi" w:cstheme="majorBidi"/>
          <w:shd w:val="clear" w:color="auto" w:fill="FFFFFF"/>
          <w:vertAlign w:val="superscript"/>
          <w:lang w:val="sv-SE" w:eastAsia="id-ID"/>
        </w:rPr>
        <w:t>2</w:t>
      </w:r>
      <w:r w:rsidR="00A16220" w:rsidRPr="005C5122">
        <w:rPr>
          <w:rFonts w:asciiTheme="majorBidi" w:eastAsia="Times New Roman" w:hAnsiTheme="majorBidi" w:cstheme="majorBidi"/>
          <w:shd w:val="clear" w:color="auto" w:fill="FFFFFF"/>
          <w:lang w:val="sv-SE" w:eastAsia="id-ID"/>
        </w:rPr>
        <w:t xml:space="preserve">, </w:t>
      </w:r>
      <w:r w:rsidR="007C505D" w:rsidRPr="005C5122">
        <w:rPr>
          <w:rFonts w:asciiTheme="majorBidi" w:eastAsia="Times New Roman" w:hAnsiTheme="majorBidi" w:cstheme="majorBidi"/>
          <w:shd w:val="clear" w:color="auto" w:fill="FFFFFF"/>
          <w:lang w:val="sv-SE" w:eastAsia="id-ID"/>
        </w:rPr>
        <w:t>Agil Saeni</w:t>
      </w:r>
      <w:r w:rsidR="00A16220" w:rsidRPr="005C5122">
        <w:rPr>
          <w:rFonts w:asciiTheme="majorBidi" w:eastAsia="Times New Roman" w:hAnsiTheme="majorBidi" w:cstheme="majorBidi"/>
          <w:shd w:val="clear" w:color="auto" w:fill="FFFFFF"/>
          <w:vertAlign w:val="superscript"/>
          <w:lang w:val="sv-SE" w:eastAsia="id-ID"/>
        </w:rPr>
        <w:t>3</w:t>
      </w:r>
      <w:r w:rsidR="00A16220" w:rsidRPr="005C5122">
        <w:rPr>
          <w:rFonts w:asciiTheme="majorBidi" w:eastAsia="Times New Roman" w:hAnsiTheme="majorBidi" w:cstheme="majorBidi"/>
          <w:shd w:val="clear" w:color="auto" w:fill="FFFFFF"/>
          <w:lang w:val="sv-SE" w:eastAsia="id-ID"/>
        </w:rPr>
        <w:t xml:space="preserve">. </w:t>
      </w:r>
    </w:p>
    <w:bookmarkEnd w:id="0"/>
    <w:p w14:paraId="760F6FE6" w14:textId="69D6A43D" w:rsidR="00A16220" w:rsidRPr="005C5122" w:rsidRDefault="00A16220" w:rsidP="00C56B4F">
      <w:pPr>
        <w:pBdr>
          <w:top w:val="nil"/>
          <w:left w:val="nil"/>
          <w:bottom w:val="nil"/>
          <w:right w:val="nil"/>
          <w:between w:val="nil"/>
        </w:pBdr>
        <w:spacing w:after="0" w:line="240" w:lineRule="auto"/>
        <w:jc w:val="center"/>
        <w:rPr>
          <w:rFonts w:asciiTheme="majorBidi" w:eastAsia="Times New Roman" w:hAnsiTheme="majorBidi" w:cstheme="majorBidi"/>
        </w:rPr>
      </w:pPr>
      <w:r w:rsidRPr="005C5122">
        <w:rPr>
          <w:rFonts w:asciiTheme="majorBidi" w:eastAsia="Times New Roman" w:hAnsiTheme="majorBidi" w:cstheme="majorBidi"/>
          <w:vertAlign w:val="superscript"/>
        </w:rPr>
        <w:t>1</w:t>
      </w:r>
      <w:r w:rsidR="0098253F" w:rsidRPr="005C5122">
        <w:rPr>
          <w:rFonts w:asciiTheme="majorBidi" w:eastAsia="Times New Roman" w:hAnsiTheme="majorBidi" w:cstheme="majorBidi"/>
          <w:vertAlign w:val="superscript"/>
          <w:lang w:val="id-ID"/>
        </w:rPr>
        <w:t>23</w:t>
      </w:r>
      <w:r w:rsidR="00C23263" w:rsidRPr="005C5122">
        <w:rPr>
          <w:rFonts w:asciiTheme="majorBidi" w:eastAsia="Times New Roman" w:hAnsiTheme="majorBidi" w:cstheme="majorBidi"/>
          <w:lang w:val="id-ID"/>
        </w:rPr>
        <w:t>Prodi I</w:t>
      </w:r>
      <w:r w:rsidR="007278D2" w:rsidRPr="005C5122">
        <w:rPr>
          <w:rFonts w:asciiTheme="majorBidi" w:eastAsia="Times New Roman" w:hAnsiTheme="majorBidi" w:cstheme="majorBidi"/>
        </w:rPr>
        <w:t>lmu Administrasi Negara</w:t>
      </w:r>
      <w:r w:rsidRPr="005C5122">
        <w:rPr>
          <w:rFonts w:asciiTheme="majorBidi" w:eastAsia="Times New Roman" w:hAnsiTheme="majorBidi" w:cstheme="majorBidi"/>
        </w:rPr>
        <w:t xml:space="preserve">, </w:t>
      </w:r>
      <w:r w:rsidR="007278D2" w:rsidRPr="005C5122">
        <w:rPr>
          <w:rFonts w:asciiTheme="majorBidi" w:eastAsia="Times New Roman" w:hAnsiTheme="majorBidi" w:cstheme="majorBidi"/>
        </w:rPr>
        <w:t>Universitas Muhammadiyah Sorong</w:t>
      </w:r>
      <w:r w:rsidRPr="005C5122">
        <w:rPr>
          <w:rFonts w:asciiTheme="majorBidi" w:eastAsia="Times New Roman" w:hAnsiTheme="majorBidi" w:cstheme="majorBidi"/>
        </w:rPr>
        <w:t xml:space="preserve">, Indonesia </w:t>
      </w:r>
      <w:r w:rsidR="00C56B4F" w:rsidRPr="005C5122">
        <w:rPr>
          <w:rFonts w:asciiTheme="majorBidi" w:eastAsia="Times New Roman" w:hAnsiTheme="majorBidi" w:cstheme="majorBidi"/>
          <w:lang w:eastAsia="id-ID"/>
        </w:rPr>
        <w:t xml:space="preserve"> </w:t>
      </w:r>
    </w:p>
    <w:p w14:paraId="4944C450" w14:textId="1A901761" w:rsidR="00A16220" w:rsidRPr="00C23263" w:rsidRDefault="00A16220" w:rsidP="00C56B4F">
      <w:pPr>
        <w:spacing w:after="0" w:line="240" w:lineRule="auto"/>
        <w:jc w:val="center"/>
        <w:rPr>
          <w:rFonts w:asciiTheme="majorBidi" w:eastAsia="Times New Roman" w:hAnsiTheme="majorBidi" w:cstheme="majorBidi"/>
          <w:color w:val="000000"/>
          <w:sz w:val="24"/>
          <w:szCs w:val="24"/>
          <w:shd w:val="clear" w:color="auto" w:fill="FFFFFF"/>
          <w:lang w:val="id-ID" w:eastAsia="id-ID"/>
        </w:rPr>
      </w:pPr>
      <w:r w:rsidRPr="005C5122">
        <w:rPr>
          <w:rFonts w:asciiTheme="majorBidi" w:eastAsia="Times New Roman" w:hAnsiTheme="majorBidi" w:cstheme="majorBidi"/>
          <w:b/>
          <w:shd w:val="clear" w:color="auto" w:fill="FFFFFF"/>
          <w:lang w:eastAsia="id-ID"/>
        </w:rPr>
        <w:t>Korespondensi</w:t>
      </w:r>
      <w:r w:rsidRPr="005C5122">
        <w:rPr>
          <w:rFonts w:asciiTheme="majorBidi" w:eastAsia="Times New Roman" w:hAnsiTheme="majorBidi" w:cstheme="majorBidi"/>
          <w:shd w:val="clear" w:color="auto" w:fill="FFFFFF"/>
          <w:lang w:eastAsia="id-ID"/>
        </w:rPr>
        <w:t>:</w:t>
      </w:r>
      <w:r w:rsidR="000D0200" w:rsidRPr="005C5122">
        <w:rPr>
          <w:rFonts w:asciiTheme="majorBidi" w:eastAsia="Times New Roman" w:hAnsiTheme="majorBidi" w:cstheme="majorBidi"/>
          <w:shd w:val="clear" w:color="auto" w:fill="FFFFFF"/>
          <w:lang w:val="id-ID" w:eastAsia="id-ID"/>
        </w:rPr>
        <w:t xml:space="preserve"> </w:t>
      </w:r>
      <w:hyperlink r:id="rId7" w:history="1">
        <w:r w:rsidR="000D0200" w:rsidRPr="005C5122">
          <w:rPr>
            <w:rStyle w:val="Hyperlink"/>
            <w:rFonts w:asciiTheme="majorBidi" w:eastAsia="Times New Roman" w:hAnsiTheme="majorBidi" w:cstheme="majorBidi"/>
            <w:shd w:val="clear" w:color="auto" w:fill="FFFFFF"/>
            <w:lang w:val="id-ID" w:eastAsia="id-ID"/>
          </w:rPr>
          <w:t>ari.purnomo@gmail.com</w:t>
        </w:r>
      </w:hyperlink>
      <w:r w:rsidR="000D0200" w:rsidRPr="00C23263">
        <w:rPr>
          <w:rFonts w:asciiTheme="majorBidi" w:eastAsia="Times New Roman" w:hAnsiTheme="majorBidi" w:cstheme="majorBidi"/>
          <w:sz w:val="20"/>
          <w:szCs w:val="20"/>
          <w:shd w:val="clear" w:color="auto" w:fill="FFFFFF"/>
          <w:lang w:val="id-ID" w:eastAsia="id-ID"/>
        </w:rPr>
        <w:t xml:space="preserve"> </w:t>
      </w:r>
    </w:p>
    <w:p w14:paraId="6E2C1158" w14:textId="166D27AB" w:rsidR="00A16220" w:rsidRPr="00C23263" w:rsidRDefault="00A16220" w:rsidP="00C56B4F">
      <w:pPr>
        <w:spacing w:before="240" w:after="0" w:line="240" w:lineRule="auto"/>
        <w:jc w:val="center"/>
        <w:rPr>
          <w:rFonts w:asciiTheme="majorBidi" w:hAnsiTheme="majorBidi" w:cstheme="majorBidi"/>
          <w:sz w:val="40"/>
        </w:rPr>
      </w:pPr>
    </w:p>
    <w:p w14:paraId="2BA24678" w14:textId="77777777" w:rsidR="001044DF" w:rsidRPr="00C56B4F" w:rsidRDefault="00A16220" w:rsidP="00C56B4F">
      <w:pPr>
        <w:spacing w:after="0" w:line="240" w:lineRule="auto"/>
        <w:ind w:left="851"/>
        <w:jc w:val="both"/>
        <w:rPr>
          <w:rFonts w:asciiTheme="majorBidi" w:eastAsia="Times New Roman" w:hAnsiTheme="majorBidi" w:cstheme="majorBidi"/>
          <w:b/>
          <w:bCs/>
          <w:i/>
          <w:color w:val="000000"/>
          <w:sz w:val="24"/>
          <w:szCs w:val="24"/>
          <w:lang w:eastAsia="id-ID"/>
        </w:rPr>
      </w:pPr>
      <w:r w:rsidRPr="00C56B4F">
        <w:rPr>
          <w:rFonts w:asciiTheme="majorBidi" w:eastAsia="Times New Roman" w:hAnsiTheme="majorBidi" w:cstheme="majorBidi"/>
          <w:b/>
          <w:bCs/>
          <w:i/>
          <w:color w:val="000000"/>
          <w:sz w:val="24"/>
          <w:szCs w:val="24"/>
          <w:lang w:eastAsia="id-ID"/>
        </w:rPr>
        <w:t>Abstract</w:t>
      </w:r>
    </w:p>
    <w:p w14:paraId="193E1C11" w14:textId="77777777" w:rsidR="00AB004D" w:rsidRPr="00C56B4F" w:rsidRDefault="00AB004D" w:rsidP="00C56B4F">
      <w:pPr>
        <w:spacing w:after="0" w:line="240" w:lineRule="auto"/>
        <w:ind w:left="720" w:right="140"/>
        <w:jc w:val="both"/>
        <w:rPr>
          <w:rFonts w:asciiTheme="majorBidi" w:eastAsia="Times New Roman" w:hAnsiTheme="majorBidi" w:cstheme="majorBidi"/>
          <w:bCs/>
          <w:i/>
          <w:color w:val="000000"/>
          <w:sz w:val="24"/>
          <w:szCs w:val="24"/>
          <w:lang w:val="en-ID" w:eastAsia="id-ID"/>
        </w:rPr>
      </w:pPr>
      <w:r w:rsidRPr="00C56B4F">
        <w:rPr>
          <w:rFonts w:asciiTheme="majorBidi" w:eastAsia="Times New Roman" w:hAnsiTheme="majorBidi" w:cstheme="majorBidi"/>
          <w:bCs/>
          <w:i/>
          <w:color w:val="000000"/>
          <w:sz w:val="24"/>
          <w:szCs w:val="24"/>
          <w:lang w:val="en-ID" w:eastAsia="id-ID"/>
        </w:rPr>
        <w:t>The purpose of this study is to examine the implementation of management, the challenges faced, and the efforts to overcome these challenges in improving employee work quality. The author employs a qualitative research method with a descriptive qualitative approach. The research is conducted at the Sorong Manoi District Office in Sorong City. The types of data used in this study are collected through interviews and observations. Data analysis techniques include data reduction, data presentation, comparative analysis, and conclusion drawing.</w:t>
      </w:r>
    </w:p>
    <w:p w14:paraId="7EC76D26" w14:textId="77777777" w:rsidR="00AB004D" w:rsidRPr="00C56B4F" w:rsidRDefault="00AB004D" w:rsidP="00C56B4F">
      <w:pPr>
        <w:spacing w:after="0" w:line="240" w:lineRule="auto"/>
        <w:ind w:left="720" w:right="140"/>
        <w:jc w:val="both"/>
        <w:rPr>
          <w:rFonts w:asciiTheme="majorBidi" w:eastAsia="Times New Roman" w:hAnsiTheme="majorBidi" w:cstheme="majorBidi"/>
          <w:bCs/>
          <w:i/>
          <w:color w:val="000000"/>
          <w:sz w:val="24"/>
          <w:szCs w:val="24"/>
          <w:lang w:val="en-ID" w:eastAsia="id-ID"/>
        </w:rPr>
      </w:pPr>
      <w:r w:rsidRPr="00C56B4F">
        <w:rPr>
          <w:rFonts w:asciiTheme="majorBidi" w:eastAsia="Times New Roman" w:hAnsiTheme="majorBidi" w:cstheme="majorBidi"/>
          <w:bCs/>
          <w:i/>
          <w:color w:val="000000"/>
          <w:sz w:val="24"/>
          <w:szCs w:val="24"/>
          <w:lang w:val="en-ID" w:eastAsia="id-ID"/>
        </w:rPr>
        <w:t>The results indicate that the implementation of management at the Sorong Manoi District Office is well-organized in accordance with the motto of providing maximum service to the community. The challenges identified include the lack of authority granted by the City Government to the district level, a limited number of employees (human resources), and the absence of operational vehicles. Efforts to address these challenges are primarily focused on proposing solutions to higher authorities.</w:t>
      </w:r>
    </w:p>
    <w:p w14:paraId="43B334C1" w14:textId="77777777" w:rsidR="00AB004D" w:rsidRPr="00C56B4F" w:rsidRDefault="00AB004D" w:rsidP="00C56B4F">
      <w:pPr>
        <w:spacing w:after="0" w:line="240" w:lineRule="auto"/>
        <w:ind w:left="720" w:right="140"/>
        <w:jc w:val="both"/>
        <w:rPr>
          <w:rFonts w:asciiTheme="majorBidi" w:eastAsia="Times New Roman" w:hAnsiTheme="majorBidi" w:cstheme="majorBidi"/>
          <w:bCs/>
          <w:i/>
          <w:color w:val="000000"/>
          <w:sz w:val="24"/>
          <w:szCs w:val="24"/>
          <w:lang w:val="en-ID" w:eastAsia="id-ID"/>
        </w:rPr>
      </w:pPr>
      <w:r w:rsidRPr="00C56B4F">
        <w:rPr>
          <w:rFonts w:asciiTheme="majorBidi" w:eastAsia="Times New Roman" w:hAnsiTheme="majorBidi" w:cstheme="majorBidi"/>
          <w:b/>
          <w:bCs/>
          <w:i/>
          <w:color w:val="000000"/>
          <w:sz w:val="24"/>
          <w:szCs w:val="24"/>
          <w:lang w:val="en-ID" w:eastAsia="id-ID"/>
        </w:rPr>
        <w:t>Keywords:</w:t>
      </w:r>
      <w:r w:rsidRPr="00C56B4F">
        <w:rPr>
          <w:rFonts w:asciiTheme="majorBidi" w:eastAsia="Times New Roman" w:hAnsiTheme="majorBidi" w:cstheme="majorBidi"/>
          <w:bCs/>
          <w:i/>
          <w:color w:val="000000"/>
          <w:sz w:val="24"/>
          <w:szCs w:val="24"/>
          <w:lang w:val="en-ID" w:eastAsia="id-ID"/>
        </w:rPr>
        <w:t> Management, Human Resources, Employee Work Quality</w:t>
      </w:r>
    </w:p>
    <w:p w14:paraId="7D148005" w14:textId="77777777" w:rsidR="001044DF" w:rsidRPr="00C56B4F" w:rsidRDefault="00A16220" w:rsidP="00C56B4F">
      <w:pPr>
        <w:spacing w:before="240" w:after="0" w:line="240" w:lineRule="auto"/>
        <w:ind w:left="709" w:right="140"/>
        <w:jc w:val="both"/>
        <w:rPr>
          <w:rFonts w:asciiTheme="majorBidi" w:eastAsia="Times New Roman" w:hAnsiTheme="majorBidi" w:cstheme="majorBidi"/>
          <w:sz w:val="24"/>
          <w:szCs w:val="24"/>
          <w:lang w:eastAsia="id-ID"/>
        </w:rPr>
      </w:pPr>
      <w:r w:rsidRPr="00C56B4F">
        <w:rPr>
          <w:rFonts w:asciiTheme="majorBidi" w:eastAsia="Times New Roman" w:hAnsiTheme="majorBidi" w:cstheme="majorBidi"/>
          <w:b/>
          <w:bCs/>
          <w:color w:val="000000"/>
          <w:sz w:val="24"/>
          <w:szCs w:val="24"/>
          <w:lang w:eastAsia="id-ID"/>
        </w:rPr>
        <w:t>Abstrak</w:t>
      </w:r>
    </w:p>
    <w:p w14:paraId="1542D4EA" w14:textId="77777777" w:rsidR="0007051E" w:rsidRPr="00C56B4F" w:rsidRDefault="0007051E" w:rsidP="00C56B4F">
      <w:pPr>
        <w:spacing w:after="0"/>
        <w:ind w:left="709"/>
        <w:jc w:val="both"/>
        <w:rPr>
          <w:rFonts w:asciiTheme="majorBidi" w:eastAsia="Times New Roman" w:hAnsiTheme="majorBidi" w:cstheme="majorBidi"/>
          <w:i/>
          <w:color w:val="000000"/>
          <w:sz w:val="24"/>
          <w:szCs w:val="24"/>
          <w:lang w:val="sv-SE" w:eastAsia="id-ID"/>
        </w:rPr>
      </w:pPr>
      <w:r w:rsidRPr="00C56B4F">
        <w:rPr>
          <w:rFonts w:asciiTheme="majorBidi" w:eastAsia="Times New Roman" w:hAnsiTheme="majorBidi" w:cstheme="majorBidi"/>
          <w:color w:val="000000"/>
          <w:sz w:val="24"/>
          <w:szCs w:val="24"/>
          <w:lang w:eastAsia="id-ID"/>
        </w:rPr>
        <w:t xml:space="preserve">Tujuan penelitian ini adalah untuk mengetahui Penerapan Manajemen, kendala yang dihadapi serta Upaya mengatasi kendala tersebut Dalam Meningkatkan Kualitas Kerja Pegawai. </w:t>
      </w:r>
      <w:r w:rsidRPr="00C56B4F">
        <w:rPr>
          <w:rFonts w:asciiTheme="majorBidi" w:eastAsia="Times New Roman" w:hAnsiTheme="majorBidi" w:cstheme="majorBidi"/>
          <w:color w:val="000000"/>
          <w:sz w:val="24"/>
          <w:szCs w:val="24"/>
          <w:lang w:val="sv-SE" w:eastAsia="id-ID"/>
        </w:rPr>
        <w:t>Penulis menggunakan metode penelitian kualitatif dengan jenis penelitian yang digun</w:t>
      </w:r>
      <w:r w:rsidRPr="00C56B4F">
        <w:rPr>
          <w:rFonts w:asciiTheme="majorBidi" w:eastAsia="Times New Roman" w:hAnsiTheme="majorBidi" w:cstheme="majorBidi"/>
          <w:color w:val="000000"/>
          <w:sz w:val="24"/>
          <w:szCs w:val="24"/>
          <w:lang w:val="id-ID" w:eastAsia="id-ID"/>
        </w:rPr>
        <w:t>a</w:t>
      </w:r>
      <w:r w:rsidRPr="00C56B4F">
        <w:rPr>
          <w:rFonts w:asciiTheme="majorBidi" w:eastAsia="Times New Roman" w:hAnsiTheme="majorBidi" w:cstheme="majorBidi"/>
          <w:color w:val="000000"/>
          <w:sz w:val="24"/>
          <w:szCs w:val="24"/>
          <w:lang w:val="sv-SE" w:eastAsia="id-ID"/>
        </w:rPr>
        <w:t xml:space="preserve">kan adalah deskriptif kualitatif. Lokasi penelitian di Kantor Distrik Sorong Manoi Kota Sorong. Adapun jenis data yang digunakan dalam penelitian ini adalah dengan cara wawancara dan observasi. Teknik analisis data, dengan Teknik Reduksi Data, Penyajian Data, Analisis </w:t>
      </w:r>
      <w:r w:rsidRPr="00C56B4F">
        <w:rPr>
          <w:rFonts w:asciiTheme="majorBidi" w:eastAsia="Times New Roman" w:hAnsiTheme="majorBidi" w:cstheme="majorBidi"/>
          <w:color w:val="000000"/>
          <w:sz w:val="24"/>
          <w:szCs w:val="24"/>
          <w:lang w:val="id-ID" w:eastAsia="id-ID"/>
        </w:rPr>
        <w:t>P</w:t>
      </w:r>
      <w:r w:rsidRPr="00C56B4F">
        <w:rPr>
          <w:rFonts w:asciiTheme="majorBidi" w:eastAsia="Times New Roman" w:hAnsiTheme="majorBidi" w:cstheme="majorBidi"/>
          <w:color w:val="000000"/>
          <w:sz w:val="24"/>
          <w:szCs w:val="24"/>
          <w:lang w:val="sv-SE" w:eastAsia="id-ID"/>
        </w:rPr>
        <w:t>erbandingan dan Penarikan Kesimpulan.</w:t>
      </w:r>
    </w:p>
    <w:p w14:paraId="3FEEDBBE" w14:textId="77777777" w:rsidR="0007051E" w:rsidRPr="00C56B4F" w:rsidRDefault="0007051E" w:rsidP="00C56B4F">
      <w:pPr>
        <w:spacing w:after="0"/>
        <w:ind w:left="709"/>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ab/>
        <w:t xml:space="preserve">Hasil penelitian menunjukan bahwa Penerapan Manajemen di Kantor Distrik Sorong Manoi Kota Sorong sudah diatur sebaik mungkin sesuai dengan Motto untuk melaksanakan pelayanan maksimal kepada masyarakat. Yang menjadi hambatan adalah tidak adanya kewenangan yang diberikan </w:t>
      </w:r>
      <w:r w:rsidRPr="00C56B4F">
        <w:rPr>
          <w:rFonts w:asciiTheme="majorBidi" w:eastAsia="Times New Roman" w:hAnsiTheme="majorBidi" w:cstheme="majorBidi"/>
          <w:color w:val="000000"/>
          <w:sz w:val="24"/>
          <w:szCs w:val="24"/>
          <w:lang w:val="id-ID" w:eastAsia="id-ID"/>
        </w:rPr>
        <w:t>P</w:t>
      </w:r>
      <w:r w:rsidRPr="00C56B4F">
        <w:rPr>
          <w:rFonts w:asciiTheme="majorBidi" w:eastAsia="Times New Roman" w:hAnsiTheme="majorBidi" w:cstheme="majorBidi"/>
          <w:color w:val="000000"/>
          <w:sz w:val="24"/>
          <w:szCs w:val="24"/>
          <w:lang w:val="sv-SE" w:eastAsia="id-ID"/>
        </w:rPr>
        <w:t xml:space="preserve">emerintah </w:t>
      </w:r>
      <w:r w:rsidRPr="00C56B4F">
        <w:rPr>
          <w:rFonts w:asciiTheme="majorBidi" w:eastAsia="Times New Roman" w:hAnsiTheme="majorBidi" w:cstheme="majorBidi"/>
          <w:color w:val="000000"/>
          <w:sz w:val="24"/>
          <w:szCs w:val="24"/>
          <w:lang w:val="id-ID" w:eastAsia="id-ID"/>
        </w:rPr>
        <w:t>K</w:t>
      </w:r>
      <w:r w:rsidRPr="00C56B4F">
        <w:rPr>
          <w:rFonts w:asciiTheme="majorBidi" w:eastAsia="Times New Roman" w:hAnsiTheme="majorBidi" w:cstheme="majorBidi"/>
          <w:color w:val="000000"/>
          <w:sz w:val="24"/>
          <w:szCs w:val="24"/>
          <w:lang w:val="sv-SE" w:eastAsia="id-ID"/>
        </w:rPr>
        <w:t xml:space="preserve">ota ke tingkat Distrik, minimnya jumlah pegawai (SDM) serta tidak adanya kendaraan operasional. Upaya untuk mengatasi hambatan </w:t>
      </w:r>
      <w:r w:rsidRPr="00C56B4F">
        <w:rPr>
          <w:rFonts w:asciiTheme="majorBidi" w:eastAsia="Times New Roman" w:hAnsiTheme="majorBidi" w:cstheme="majorBidi"/>
          <w:color w:val="000000"/>
          <w:sz w:val="24"/>
          <w:szCs w:val="24"/>
          <w:lang w:val="sv-SE" w:eastAsia="id-ID"/>
        </w:rPr>
        <w:lastRenderedPageBreak/>
        <w:t>tersebut yaitu hanya dengan mengusulkan ketingkat atas untuk mengatasi hambatan-hambatan tersebut.</w:t>
      </w:r>
    </w:p>
    <w:p w14:paraId="4DF75616" w14:textId="21DCC66D" w:rsidR="001044DF" w:rsidRPr="00C56B4F" w:rsidRDefault="001044DF" w:rsidP="00C56B4F">
      <w:pPr>
        <w:spacing w:after="0"/>
        <w:ind w:left="709"/>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b/>
          <w:bCs/>
          <w:color w:val="000000"/>
          <w:sz w:val="24"/>
          <w:szCs w:val="24"/>
          <w:lang w:val="sv-SE" w:eastAsia="id-ID"/>
        </w:rPr>
        <w:t xml:space="preserve">Kata kunci: </w:t>
      </w:r>
      <w:r w:rsidR="0007051E" w:rsidRPr="00C56B4F">
        <w:rPr>
          <w:rFonts w:asciiTheme="majorBidi" w:eastAsia="Times New Roman" w:hAnsiTheme="majorBidi" w:cstheme="majorBidi"/>
          <w:bCs/>
          <w:color w:val="000000"/>
          <w:sz w:val="24"/>
          <w:szCs w:val="24"/>
          <w:lang w:val="sv-SE" w:eastAsia="id-ID"/>
        </w:rPr>
        <w:t>Manajemen, SDM, Kualitas kerja Pegawai</w:t>
      </w:r>
    </w:p>
    <w:p w14:paraId="24AE72BE" w14:textId="308EFD5C" w:rsidR="001044DF" w:rsidRPr="00C56B4F" w:rsidRDefault="001044DF" w:rsidP="00C56B4F">
      <w:pPr>
        <w:spacing w:before="240" w:after="0" w:line="240" w:lineRule="auto"/>
        <w:ind w:left="567" w:hanging="135"/>
        <w:rPr>
          <w:rFonts w:asciiTheme="majorBidi" w:eastAsia="Times New Roman" w:hAnsiTheme="majorBidi" w:cstheme="majorBidi"/>
          <w:sz w:val="24"/>
          <w:szCs w:val="24"/>
          <w:lang w:val="sv-SE" w:eastAsia="id-ID"/>
        </w:rPr>
      </w:pPr>
      <w:r w:rsidRPr="00C56B4F">
        <w:rPr>
          <w:rFonts w:asciiTheme="majorBidi" w:eastAsia="Times New Roman" w:hAnsiTheme="majorBidi" w:cstheme="majorBidi"/>
          <w:b/>
          <w:bCs/>
          <w:color w:val="000000"/>
          <w:sz w:val="24"/>
          <w:szCs w:val="24"/>
          <w:lang w:val="sv-SE" w:eastAsia="id-ID"/>
        </w:rPr>
        <w:t>PENDAHULUAN</w:t>
      </w:r>
    </w:p>
    <w:p w14:paraId="1D00807E" w14:textId="77777777" w:rsidR="0031536E" w:rsidRPr="00C56B4F" w:rsidRDefault="0031536E" w:rsidP="00C56B4F">
      <w:pPr>
        <w:spacing w:after="0"/>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Negara Republik Indonesia masih menyandang status sebagai negara berkembang, meskipun secara geografis memiliki letak yang strategis dan dikenal sebagai negara maritim dengan mayoritas penduduk yang bermata pencaharian sebagai petani. Namun, kenyataannya, banyak rakyat yang belum merasakan kemerdekaan, dengan meningkatnya pengangguran, kemiskinan, dan tingginya biaya pendidikan serta kesehatan. Oleh karena itu, manajemen yang baik sangat diperlukan dalam kehidupan bernegara.</w:t>
      </w:r>
    </w:p>
    <w:p w14:paraId="374E17A6" w14:textId="77777777" w:rsidR="0031536E" w:rsidRPr="00C56B4F" w:rsidRDefault="0031536E" w:rsidP="00C56B4F">
      <w:pPr>
        <w:spacing w:after="0"/>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Di era globalisasi, organisasi pemerintah harus menyusun strategi untuk meningkatkan Sumber Daya Manusia (SDM) dan produktivitas pegawai, terutama para pejabat struktural. Manajemen, yang mencakup ketatalaksanaan dan pengelolaan, menjadi penting untuk mencapai tujuan. Kantor distrik, sebagai lembaga pelayanan publik, harus memiliki metode dan strategi yang tepat untuk menjalankan fungsinya sesuai dengan undang-undang.</w:t>
      </w:r>
    </w:p>
    <w:p w14:paraId="49EE05C8" w14:textId="77777777" w:rsidR="0031536E" w:rsidRPr="00C56B4F" w:rsidRDefault="0031536E" w:rsidP="00C56B4F">
      <w:pPr>
        <w:spacing w:after="0"/>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Kualitas SDM yang baik sangat penting untuk mendukung organisasi dalam mencapai visi dan misi. Namun, sering kali produktivitas pejabat menjadi sorotan karena kurangnya disiplin, motivasi, dan kemampuan yang lemah. Kualitas kerja yang baik diperlukan untuk menghadapi kemajuan teknologi dan perubahan.</w:t>
      </w:r>
    </w:p>
    <w:p w14:paraId="4B60B8A0" w14:textId="77777777" w:rsidR="0031536E" w:rsidRPr="00C56B4F" w:rsidRDefault="0031536E" w:rsidP="00C56B4F">
      <w:pPr>
        <w:spacing w:after="0"/>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Manajemen yang efektif dapat menggerakkan organisasi, dengan pengambilan keputusan yang mendukung pengalokasian sumber daya secara optimal. Kantor Distrik Sorong Manoi memiliki peran penting dalam menyediakan layanan publik, namun menghadapi tantangan manajerial seperti kurangnya pengelolaan waktu, motivasi pegawai, dan komunikasi yang jelas. Penerapan prinsip-prinsip manajemen yang baik dapat menjadi solusi untuk meningkatkan kualitas kerja pegawai.</w:t>
      </w:r>
    </w:p>
    <w:p w14:paraId="5897AC56" w14:textId="77777777" w:rsidR="0031536E" w:rsidRPr="00C56B4F" w:rsidRDefault="0031536E" w:rsidP="00C56B4F">
      <w:pPr>
        <w:spacing w:after="0"/>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Di Kantor Distrik Sorong Manoi, komunikasi yang tidak efektif dan kurangnya dukungan untuk pengembangan keterampilan menjadi hambatan. Ketidakdisiplinan pegawai dan kurangnya penghargaan atas prestasi juga mempengaruhi semangat kerja. Selain itu, kurangnya sumber daya menghambat kemampuan pegawai untuk bekerja dengan baik.</w:t>
      </w:r>
    </w:p>
    <w:p w14:paraId="4DBB53C1" w14:textId="77777777" w:rsidR="0031536E" w:rsidRPr="00C56B4F" w:rsidRDefault="0031536E" w:rsidP="00C56B4F">
      <w:pPr>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Untuk mengatasi masalah ini, perlu dilakukan evaluasi menyeluruh terhadap praktik manajemen, termasuk meningkatkan komunikasi, memberikan pelatihan, mengklarifikasi peran, memberikan penghargaan, menciptakan lingkungan kerja yang stabil, dan menyediakan sumber daya yang cukup. Penelitian ini bertujuan untuk menganalisis penerapan manajemen yang efektif dalam meningkatkan kualitas kerja pegawai di Kantor Distrik Sorong Manoi, dengan harapan memberikan rekomendasi konkret untuk meningkatkan kinerja pegawai dan kualitas layanan kepada masyarakat.</w:t>
      </w:r>
    </w:p>
    <w:p w14:paraId="401C805B" w14:textId="77777777" w:rsidR="001044DF" w:rsidRPr="00C56B4F" w:rsidRDefault="001044DF" w:rsidP="00C56B4F">
      <w:pPr>
        <w:spacing w:after="0"/>
        <w:ind w:left="426"/>
        <w:jc w:val="both"/>
        <w:rPr>
          <w:rFonts w:asciiTheme="majorBidi" w:eastAsia="Times New Roman" w:hAnsiTheme="majorBidi" w:cstheme="majorBidi"/>
          <w:b/>
          <w:color w:val="000000"/>
          <w:sz w:val="24"/>
          <w:szCs w:val="24"/>
          <w:lang w:val="sv-SE" w:eastAsia="id-ID"/>
        </w:rPr>
      </w:pPr>
      <w:r w:rsidRPr="00C56B4F">
        <w:rPr>
          <w:rFonts w:asciiTheme="majorBidi" w:eastAsia="Times New Roman" w:hAnsiTheme="majorBidi" w:cstheme="majorBidi"/>
          <w:b/>
          <w:color w:val="000000"/>
          <w:sz w:val="24"/>
          <w:szCs w:val="24"/>
          <w:lang w:val="sv-SE" w:eastAsia="id-ID"/>
        </w:rPr>
        <w:t>METODE</w:t>
      </w:r>
    </w:p>
    <w:p w14:paraId="0F592B0F" w14:textId="77777777" w:rsidR="00B36CA0" w:rsidRPr="00C56B4F" w:rsidRDefault="004C1309" w:rsidP="00C56B4F">
      <w:pPr>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Penentuan informan dalam penelitian kualitatif melibatkan pemilihan individu atau kelompok yang relevan dengan topik penelitian (Merriam, 2009:237). Informan dipilih untuk mendapatkan pemahaman mendalam tentang penerapan manajemen dan kualitas kerja pegawai. Peneliti menetapkan 7 informan, terdiri dari Kepala Distrik, Seksi Tata </w:t>
      </w:r>
      <w:r w:rsidRPr="00C56B4F">
        <w:rPr>
          <w:rFonts w:asciiTheme="majorBidi" w:eastAsia="Times New Roman" w:hAnsiTheme="majorBidi" w:cstheme="majorBidi"/>
          <w:color w:val="000000"/>
          <w:sz w:val="24"/>
          <w:szCs w:val="24"/>
          <w:lang w:val="sv-SE" w:eastAsia="id-ID"/>
        </w:rPr>
        <w:lastRenderedPageBreak/>
        <w:t xml:space="preserve">Pemerintahan, Seksi Pelayanan Umum, Pegawai, dan 3 perwakilan masyarakat. Adapun teknik pengumpulan data dalam penelitian ini, yaitu: data primer dan data sekunder, data primer pengumpulan data langsung di lokasi penelitian melalui wawancara dengan informan kunci, seperti Kepala Distrik. Sedangkan data sekunder mengkaji observasi atau pengamatan sistematis terhadap gejala yang diteliti, wawancara proses tanya jawab lisan untuk mengumpulkan data mendalam dan dokumentasi pengumpulan data dari dokumen tertulis. Analisis data melibatkan pengorganisasian data dari wawancara, observasi, dan dokumentasi (Sugiyono, 2018:482). Metode yang digunakan adalah analisis deskriptif kualitatif dengan model Miles dan Huberman (Sugiyono, 2022:246). Langkah-langkah analisis meliputi: reduksi data: Menggolongkan dan membuang data yang tidak perlu, penyajian data: mengorganisasikan data dalam pola yang mudah dipahami dan penarikan kesimpulan: menarik kesimpulan berdasarkan data yang dianalisis. </w:t>
      </w:r>
      <w:r w:rsidRPr="00C56B4F">
        <w:rPr>
          <w:rFonts w:asciiTheme="majorBidi" w:eastAsia="Times New Roman" w:hAnsiTheme="majorBidi" w:cstheme="majorBidi"/>
          <w:color w:val="000000"/>
          <w:sz w:val="24"/>
          <w:szCs w:val="24"/>
          <w:lang w:val="en-ID" w:eastAsia="id-ID"/>
        </w:rPr>
        <w:t xml:space="preserve">Keabsahan dalam penelitian kualitatif melibatkan dimensi credibility, transferability, dependability, dan confirmability (Creswell &amp; Poth, 2018:432). </w:t>
      </w:r>
      <w:r w:rsidRPr="00C56B4F">
        <w:rPr>
          <w:rFonts w:asciiTheme="majorBidi" w:eastAsia="Times New Roman" w:hAnsiTheme="majorBidi" w:cstheme="majorBidi"/>
          <w:color w:val="000000"/>
          <w:sz w:val="24"/>
          <w:szCs w:val="24"/>
          <w:lang w:val="sv-SE" w:eastAsia="id-ID"/>
        </w:rPr>
        <w:t>Peneliti harus memastikan bahwa temuan didasarkan pada data akurat, dapat diterapkan di konteks lain, konsisten dari waktu ke waktu, dan objektif. Dengan memperhatikan aspek-aspek ini, penelitian dapat menghasilkan temuan yang dapat diandalkan untuk meningkatkan kualitas kerja pegawai di Kantor Distrik Sorong Manoi Kota Sorong.</w:t>
      </w:r>
    </w:p>
    <w:p w14:paraId="359D5824" w14:textId="154EE94F" w:rsidR="00202FAA" w:rsidRPr="00C56B4F" w:rsidRDefault="001044DF" w:rsidP="00C56B4F">
      <w:pPr>
        <w:spacing w:after="0"/>
        <w:ind w:left="426"/>
        <w:jc w:val="both"/>
        <w:rPr>
          <w:rFonts w:asciiTheme="majorBidi" w:eastAsia="Times New Roman" w:hAnsiTheme="majorBidi" w:cstheme="majorBidi"/>
          <w:color w:val="000000"/>
          <w:sz w:val="24"/>
          <w:szCs w:val="24"/>
          <w:lang w:val="en-ID" w:eastAsia="id-ID"/>
        </w:rPr>
      </w:pPr>
      <w:r w:rsidRPr="00C56B4F">
        <w:rPr>
          <w:rFonts w:asciiTheme="majorBidi" w:eastAsia="Times New Roman" w:hAnsiTheme="majorBidi" w:cstheme="majorBidi"/>
          <w:b/>
          <w:bCs/>
          <w:color w:val="000000"/>
          <w:sz w:val="24"/>
          <w:szCs w:val="24"/>
          <w:lang w:eastAsia="id-ID"/>
        </w:rPr>
        <w:t>HASIL DAN PEMBAHASAN</w:t>
      </w:r>
    </w:p>
    <w:p w14:paraId="39B2547A" w14:textId="44964B88" w:rsidR="000217DB" w:rsidRPr="00C56B4F" w:rsidRDefault="000217DB" w:rsidP="00C56B4F">
      <w:pPr>
        <w:pStyle w:val="ListParagraph"/>
        <w:numPr>
          <w:ilvl w:val="0"/>
          <w:numId w:val="9"/>
        </w:numPr>
        <w:spacing w:after="0"/>
        <w:ind w:left="709" w:hanging="284"/>
        <w:jc w:val="both"/>
        <w:rPr>
          <w:rFonts w:asciiTheme="majorBidi" w:eastAsia="Times New Roman" w:hAnsiTheme="majorBidi" w:cstheme="majorBidi"/>
          <w:b/>
          <w:bCs/>
          <w:color w:val="000000"/>
          <w:sz w:val="24"/>
          <w:szCs w:val="24"/>
          <w:lang w:val="sv-SE" w:eastAsia="id-ID"/>
        </w:rPr>
      </w:pPr>
      <w:r w:rsidRPr="00C56B4F">
        <w:rPr>
          <w:rFonts w:asciiTheme="majorBidi" w:eastAsia="Times New Roman" w:hAnsiTheme="majorBidi" w:cstheme="majorBidi"/>
          <w:b/>
          <w:bCs/>
          <w:color w:val="000000"/>
          <w:sz w:val="24"/>
          <w:szCs w:val="24"/>
          <w:lang w:val="sv-SE" w:eastAsia="id-ID"/>
        </w:rPr>
        <w:t>Penerapan Manajemen dalam Meningkatkan Kualitas Kerja Pegawai pada Kantor Distrik Manoi</w:t>
      </w:r>
    </w:p>
    <w:p w14:paraId="365685F2" w14:textId="7D9BC8FB" w:rsidR="000217DB" w:rsidRPr="00C56B4F" w:rsidRDefault="000217DB" w:rsidP="00C56B4F">
      <w:pPr>
        <w:spacing w:after="0"/>
        <w:ind w:left="426" w:firstLine="567"/>
        <w:jc w:val="both"/>
        <w:rPr>
          <w:rFonts w:asciiTheme="majorBidi" w:eastAsia="Times New Roman" w:hAnsiTheme="majorBidi" w:cstheme="majorBidi"/>
          <w:color w:val="000000"/>
          <w:sz w:val="24"/>
          <w:szCs w:val="24"/>
          <w:lang w:val="en-ID" w:eastAsia="id-ID"/>
        </w:rPr>
      </w:pPr>
      <w:r w:rsidRPr="00C56B4F">
        <w:rPr>
          <w:rFonts w:asciiTheme="majorBidi" w:eastAsia="Times New Roman" w:hAnsiTheme="majorBidi" w:cstheme="majorBidi"/>
          <w:color w:val="000000"/>
          <w:sz w:val="24"/>
          <w:szCs w:val="24"/>
          <w:lang w:val="sv-SE" w:eastAsia="id-ID"/>
        </w:rPr>
        <w:t xml:space="preserve">Manajemen di Kantor Distrik Sorong Manoi telah diterapkan dengan baik, sesuai dengan definisi manajemen sebagai proses perencanaan, pengorganisasian, pelaksanaan, dan pengawasan untuk mencapai tujuan yang telah ditetapkan (George R. Terry, 2018:32). Hasil wawancara dengan Ibu Margareth L. Urbinas, SE, selaku Kepala Distrik, menunjukkan bahwa manajemen pelayanan diatur dengan baik untuk memberikan pelayanan maksimal kepada masyarakat. Hal ini mencakup pemahaman terhadap layanan yang diinginkan masyarakat, memastikan ketersediaan layanan, serta pengelolaan risiko yang berkaitan dengan pemberian layanan. Penerapan manajemen di Kantor Distrik Sorong Manoi melibatkan beberapa unsur penting, yaitu sumber daya manusia, anggaran, metode, bahan penunjang, sarana dan prasarana, serta pasar sosialisasi program. </w:t>
      </w:r>
      <w:r w:rsidRPr="00C56B4F">
        <w:rPr>
          <w:rFonts w:asciiTheme="majorBidi" w:eastAsia="Times New Roman" w:hAnsiTheme="majorBidi" w:cstheme="majorBidi"/>
          <w:color w:val="000000"/>
          <w:sz w:val="24"/>
          <w:szCs w:val="24"/>
          <w:lang w:val="en-ID" w:eastAsia="id-ID"/>
        </w:rPr>
        <w:t>Setiap unsur ini berkontribusi dalam meningkatkan kualitas kerja pegawai.</w:t>
      </w:r>
    </w:p>
    <w:p w14:paraId="305D57C0" w14:textId="7569642A" w:rsidR="000217DB" w:rsidRPr="00C56B4F" w:rsidRDefault="000217DB" w:rsidP="00B36CA0">
      <w:pPr>
        <w:pStyle w:val="ListParagraph"/>
        <w:numPr>
          <w:ilvl w:val="0"/>
          <w:numId w:val="7"/>
        </w:numPr>
        <w:spacing w:after="0"/>
        <w:ind w:left="568" w:hanging="284"/>
        <w:jc w:val="both"/>
        <w:rPr>
          <w:rFonts w:asciiTheme="majorBidi" w:eastAsia="Times New Roman" w:hAnsiTheme="majorBidi" w:cstheme="majorBidi"/>
          <w:color w:val="000000"/>
          <w:sz w:val="24"/>
          <w:szCs w:val="24"/>
          <w:lang w:val="en-ID" w:eastAsia="id-ID"/>
        </w:rPr>
      </w:pPr>
      <w:r w:rsidRPr="00C56B4F">
        <w:rPr>
          <w:rFonts w:asciiTheme="majorBidi" w:eastAsia="Times New Roman" w:hAnsiTheme="majorBidi" w:cstheme="majorBidi"/>
          <w:color w:val="000000"/>
          <w:sz w:val="24"/>
          <w:szCs w:val="24"/>
          <w:lang w:val="en-ID" w:eastAsia="id-ID"/>
        </w:rPr>
        <w:t>Penerapan Manajemen</w:t>
      </w:r>
    </w:p>
    <w:p w14:paraId="07FC3B7E" w14:textId="77777777" w:rsidR="000217DB" w:rsidRPr="00C56B4F" w:rsidRDefault="000217DB" w:rsidP="00B36CA0">
      <w:pPr>
        <w:numPr>
          <w:ilvl w:val="0"/>
          <w:numId w:val="5"/>
        </w:numPr>
        <w:tabs>
          <w:tab w:val="clear" w:pos="720"/>
        </w:tabs>
        <w:spacing w:after="0"/>
        <w:ind w:left="1004" w:hanging="436"/>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Sumber Daya Manusia (Men)</w:t>
      </w:r>
      <w:r w:rsidRPr="00C56B4F">
        <w:rPr>
          <w:rFonts w:asciiTheme="majorBidi" w:eastAsia="Times New Roman" w:hAnsiTheme="majorBidi" w:cstheme="majorBidi"/>
          <w:color w:val="000000"/>
          <w:sz w:val="24"/>
          <w:szCs w:val="24"/>
          <w:lang w:val="sv-SE" w:eastAsia="id-ID"/>
        </w:rPr>
        <w:br/>
        <w:t>Faktor manusia menjadi penentu utama dalam manajemen. Wawancara dengan Bapak Bonar Napitupulu, S.Kom, selaku Kepala Seksi Pelayanan Umum, mengungkapkan bahwa rencana kerja tahunan disusun berdasarkan kebutuhan masyarakat dan kebijakan pemerintah. Hal ini menunjukkan bahwa manajemen sumber daya manusia di Kantor Distrik Manoi berfokus pada kolaborasi dengan kelurahan dan RT untuk memenuhi kebutuhan masyarakat.</w:t>
      </w:r>
    </w:p>
    <w:p w14:paraId="728302F9" w14:textId="77777777" w:rsidR="000217DB" w:rsidRPr="00C56B4F" w:rsidRDefault="000217DB" w:rsidP="00B36CA0">
      <w:pPr>
        <w:numPr>
          <w:ilvl w:val="0"/>
          <w:numId w:val="5"/>
        </w:numPr>
        <w:tabs>
          <w:tab w:val="clear" w:pos="720"/>
          <w:tab w:val="num" w:pos="1004"/>
        </w:tabs>
        <w:spacing w:after="0"/>
        <w:ind w:left="1004" w:hanging="436"/>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Anggaran Pelaksanaan (Money)</w:t>
      </w:r>
      <w:r w:rsidRPr="00C56B4F">
        <w:rPr>
          <w:rFonts w:asciiTheme="majorBidi" w:eastAsia="Times New Roman" w:hAnsiTheme="majorBidi" w:cstheme="majorBidi"/>
          <w:color w:val="000000"/>
          <w:sz w:val="24"/>
          <w:szCs w:val="24"/>
          <w:lang w:val="sv-SE" w:eastAsia="id-ID"/>
        </w:rPr>
        <w:br/>
        <w:t xml:space="preserve">Penganggaran di Kantor Distrik Manoi melibatkan proses yang ketat, meskipun informasi mengenai besaran anggaran tidak sepenuhnya transparan bagi pegawai. </w:t>
      </w:r>
      <w:r w:rsidRPr="00C56B4F">
        <w:rPr>
          <w:rFonts w:asciiTheme="majorBidi" w:eastAsia="Times New Roman" w:hAnsiTheme="majorBidi" w:cstheme="majorBidi"/>
          <w:color w:val="000000"/>
          <w:sz w:val="24"/>
          <w:szCs w:val="24"/>
          <w:lang w:val="sv-SE" w:eastAsia="id-ID"/>
        </w:rPr>
        <w:lastRenderedPageBreak/>
        <w:t>Bapak Bonar Napitupulu dan Ibu Suriani Muhammad, S.H, menjelaskan bahwa penganggaran dilakukan berdasarkan DPA dan melibatkan dana dari Otsus dan Pusat. Namun, kurangnya transparansi dalam penganggaran dapat menghambat partisipasi pegawai dalam proses tersebut.</w:t>
      </w:r>
    </w:p>
    <w:p w14:paraId="2715FF1F" w14:textId="77777777" w:rsidR="000217DB" w:rsidRPr="00C56B4F" w:rsidRDefault="000217DB" w:rsidP="00B36CA0">
      <w:pPr>
        <w:numPr>
          <w:ilvl w:val="0"/>
          <w:numId w:val="5"/>
        </w:numPr>
        <w:tabs>
          <w:tab w:val="clear" w:pos="720"/>
          <w:tab w:val="num" w:pos="1004"/>
        </w:tabs>
        <w:spacing w:after="0"/>
        <w:ind w:left="1004" w:hanging="436"/>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Standar Operasional (Method)</w:t>
      </w:r>
      <w:r w:rsidRPr="00C56B4F">
        <w:rPr>
          <w:rFonts w:asciiTheme="majorBidi" w:eastAsia="Times New Roman" w:hAnsiTheme="majorBidi" w:cstheme="majorBidi"/>
          <w:color w:val="000000"/>
          <w:sz w:val="24"/>
          <w:szCs w:val="24"/>
          <w:lang w:val="sv-SE" w:eastAsia="id-ID"/>
        </w:rPr>
        <w:br/>
        <w:t>Metode kerja di Kantor Distrik Manoi mengikuti prosedur yang telah ditetapkan. Bapak Bonar Napitupulu menekankan pentingnya pengusulan anggaran yang mengikuti proses evaluasi dan revisi sebelum disahkan. Hal ini menunjukkan bahwa pengelolaan metode kerja di kantor ini sudah sesuai dengan mekanisme yang ada.</w:t>
      </w:r>
    </w:p>
    <w:p w14:paraId="11E91B10" w14:textId="77777777" w:rsidR="000217DB" w:rsidRPr="00C56B4F" w:rsidRDefault="000217DB" w:rsidP="00B36CA0">
      <w:pPr>
        <w:numPr>
          <w:ilvl w:val="0"/>
          <w:numId w:val="5"/>
        </w:numPr>
        <w:tabs>
          <w:tab w:val="clear" w:pos="720"/>
          <w:tab w:val="num" w:pos="1004"/>
        </w:tabs>
        <w:spacing w:after="0"/>
        <w:ind w:left="1004" w:hanging="436"/>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Bahan Penunjang Program (Materials)</w:t>
      </w:r>
      <w:r w:rsidRPr="00C56B4F">
        <w:rPr>
          <w:rFonts w:asciiTheme="majorBidi" w:eastAsia="Times New Roman" w:hAnsiTheme="majorBidi" w:cstheme="majorBidi"/>
          <w:color w:val="000000"/>
          <w:sz w:val="24"/>
          <w:szCs w:val="24"/>
          <w:lang w:val="sv-SE" w:eastAsia="id-ID"/>
        </w:rPr>
        <w:br/>
        <w:t>Kantor Distrik Manoi mengacu pada SOP yang ditetapkan oleh pemerintah kota dalam menjalankan program-program. Meskipun demikian, masyarakat sering kali tidak mengetahui panduan dan aturan yang ada, sehingga mengurangi transparansi dalam pelaksanaan program.</w:t>
      </w:r>
    </w:p>
    <w:p w14:paraId="36BFDD46" w14:textId="77777777" w:rsidR="000217DB" w:rsidRPr="00C56B4F" w:rsidRDefault="000217DB" w:rsidP="00B36CA0">
      <w:pPr>
        <w:numPr>
          <w:ilvl w:val="0"/>
          <w:numId w:val="5"/>
        </w:numPr>
        <w:tabs>
          <w:tab w:val="clear" w:pos="720"/>
          <w:tab w:val="num" w:pos="1004"/>
        </w:tabs>
        <w:spacing w:after="0"/>
        <w:ind w:left="1004" w:hanging="436"/>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Sarana dan Prasarana (Machines)</w:t>
      </w:r>
      <w:r w:rsidRPr="00C56B4F">
        <w:rPr>
          <w:rFonts w:asciiTheme="majorBidi" w:eastAsia="Times New Roman" w:hAnsiTheme="majorBidi" w:cstheme="majorBidi"/>
          <w:color w:val="000000"/>
          <w:sz w:val="24"/>
          <w:szCs w:val="24"/>
          <w:lang w:val="sv-SE" w:eastAsia="id-ID"/>
        </w:rPr>
        <w:br/>
        <w:t>Sarana dan prasarana di Kantor Distrik Manoi dinilai cukup memadai, meskipun tidak adanya kendaraan dinas menjadi kendala dalam pelaksanaan tugas. Hal ini mengakibatkan pegawai harus menggunakan kendaraan pribadi, yang dapat mengurangi efektivitas kerja.</w:t>
      </w:r>
    </w:p>
    <w:p w14:paraId="7998A390" w14:textId="77777777" w:rsidR="000217DB" w:rsidRPr="00C56B4F" w:rsidRDefault="000217DB" w:rsidP="00B36CA0">
      <w:pPr>
        <w:numPr>
          <w:ilvl w:val="0"/>
          <w:numId w:val="5"/>
        </w:numPr>
        <w:tabs>
          <w:tab w:val="clear" w:pos="720"/>
          <w:tab w:val="num" w:pos="1004"/>
        </w:tabs>
        <w:spacing w:after="0"/>
        <w:ind w:left="1004" w:hanging="436"/>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Pasar Sosialisasi Program (Market)</w:t>
      </w:r>
      <w:r w:rsidRPr="00C56B4F">
        <w:rPr>
          <w:rFonts w:asciiTheme="majorBidi" w:eastAsia="Times New Roman" w:hAnsiTheme="majorBidi" w:cstheme="majorBidi"/>
          <w:color w:val="000000"/>
          <w:sz w:val="24"/>
          <w:szCs w:val="24"/>
          <w:lang w:val="sv-SE" w:eastAsia="id-ID"/>
        </w:rPr>
        <w:br/>
        <w:t>Sosialisasi program kepada masyarakat dilakukan melalui RT/RW, namun tidak semua program mendapatkan sosialisasi yang memadai. Hal ini menunjukkan perlunya peningkatan dalam komunikasi dan partisipasi masyarakat agar program yang dijalankan dapat diterima dengan baik.</w:t>
      </w:r>
    </w:p>
    <w:p w14:paraId="6FC7C30C" w14:textId="14607974" w:rsidR="000217DB" w:rsidRPr="00C56B4F" w:rsidRDefault="000217DB" w:rsidP="00C56B4F">
      <w:pPr>
        <w:pStyle w:val="ListParagraph"/>
        <w:numPr>
          <w:ilvl w:val="0"/>
          <w:numId w:val="9"/>
        </w:numPr>
        <w:spacing w:after="0"/>
        <w:ind w:left="567" w:hanging="284"/>
        <w:jc w:val="both"/>
        <w:rPr>
          <w:rFonts w:asciiTheme="majorBidi" w:eastAsia="Times New Roman" w:hAnsiTheme="majorBidi" w:cstheme="majorBidi"/>
          <w:b/>
          <w:bCs/>
          <w:color w:val="000000"/>
          <w:sz w:val="24"/>
          <w:szCs w:val="24"/>
          <w:lang w:val="en-ID" w:eastAsia="id-ID"/>
        </w:rPr>
      </w:pPr>
      <w:r w:rsidRPr="00C56B4F">
        <w:rPr>
          <w:rFonts w:asciiTheme="majorBidi" w:eastAsia="Times New Roman" w:hAnsiTheme="majorBidi" w:cstheme="majorBidi"/>
          <w:b/>
          <w:bCs/>
          <w:color w:val="000000"/>
          <w:sz w:val="24"/>
          <w:szCs w:val="24"/>
          <w:lang w:val="en-ID" w:eastAsia="id-ID"/>
        </w:rPr>
        <w:t>Kualitas Kerja</w:t>
      </w:r>
    </w:p>
    <w:p w14:paraId="5D928763" w14:textId="77777777" w:rsidR="000217DB" w:rsidRPr="00C56B4F" w:rsidRDefault="000217DB" w:rsidP="00C56B4F">
      <w:pPr>
        <w:spacing w:after="0"/>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Kualitas kerja pegawai di Kantor Distrik Sorong Manoi dipengaruhi oleh beberapa faktor, antara lain keamanan, kesamarataan, pengembangan individu, dan demokrasi.</w:t>
      </w:r>
    </w:p>
    <w:p w14:paraId="5960CDAF" w14:textId="77777777" w:rsidR="000217DB" w:rsidRPr="00C56B4F" w:rsidRDefault="000217DB" w:rsidP="00B36CA0">
      <w:pPr>
        <w:numPr>
          <w:ilvl w:val="0"/>
          <w:numId w:val="8"/>
        </w:numPr>
        <w:spacing w:after="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Keamanan (Security)</w:t>
      </w:r>
      <w:r w:rsidRPr="00C56B4F">
        <w:rPr>
          <w:rFonts w:asciiTheme="majorBidi" w:eastAsia="Times New Roman" w:hAnsiTheme="majorBidi" w:cstheme="majorBidi"/>
          <w:color w:val="000000"/>
          <w:sz w:val="24"/>
          <w:szCs w:val="24"/>
          <w:lang w:val="sv-SE" w:eastAsia="id-ID"/>
        </w:rPr>
        <w:br/>
        <w:t>Keamanan kerja di Kantor Distrik Manoi terjamin melalui kerjasama dengan pihak kepolisian dan TNI. Pegawai juga mendapatkan jaminan kesehatan melalui BPJS Kesehatan dan Ketenagakerjaan, yang memberikan rasa aman dalam menjalankan tugas.</w:t>
      </w:r>
    </w:p>
    <w:p w14:paraId="71BFA1EA" w14:textId="77777777" w:rsidR="000217DB" w:rsidRPr="00C56B4F" w:rsidRDefault="000217DB" w:rsidP="00B36CA0">
      <w:pPr>
        <w:numPr>
          <w:ilvl w:val="0"/>
          <w:numId w:val="8"/>
        </w:numPr>
        <w:spacing w:after="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Kesamarataan (Equity)</w:t>
      </w:r>
      <w:r w:rsidRPr="00C56B4F">
        <w:rPr>
          <w:rFonts w:asciiTheme="majorBidi" w:eastAsia="Times New Roman" w:hAnsiTheme="majorBidi" w:cstheme="majorBidi"/>
          <w:color w:val="000000"/>
          <w:sz w:val="24"/>
          <w:szCs w:val="24"/>
          <w:lang w:val="sv-SE" w:eastAsia="id-ID"/>
        </w:rPr>
        <w:br/>
        <w:t>Pembagian tugas di kantor dilakukan berdasarkan tupoksi masing-masing, dengan pimpinan berusaha untuk memberikan kesamarataan dalam pembagian tugas. Namun, ada kalanya pimpinan memilih pegawai tertentu untuk tugas strategis, yang menunjukkan adanya pertimbangan berdasarkan kualifikasi dan kompetensi.</w:t>
      </w:r>
    </w:p>
    <w:p w14:paraId="5FB38B10" w14:textId="77777777" w:rsidR="000217DB" w:rsidRPr="00C56B4F" w:rsidRDefault="000217DB" w:rsidP="00B36CA0">
      <w:pPr>
        <w:numPr>
          <w:ilvl w:val="0"/>
          <w:numId w:val="8"/>
        </w:numPr>
        <w:spacing w:after="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Pengembangan Individu</w:t>
      </w:r>
      <w:r w:rsidRPr="00C56B4F">
        <w:rPr>
          <w:rFonts w:asciiTheme="majorBidi" w:eastAsia="Times New Roman" w:hAnsiTheme="majorBidi" w:cstheme="majorBidi"/>
          <w:color w:val="000000"/>
          <w:sz w:val="24"/>
          <w:szCs w:val="24"/>
          <w:lang w:val="sv-SE" w:eastAsia="id-ID"/>
        </w:rPr>
        <w:br/>
        <w:t>Pimpinan memberikan kesempatan bagi pegawai untuk mengikuti pelatihan dan pendidikan lanjutan, yang mendukung pengembangan karir. Hal ini menunjukkan bahwa Kantor Distrik Manoi berkomitmen untuk meningkatkan kualitas sumber daya manusia.</w:t>
      </w:r>
    </w:p>
    <w:p w14:paraId="05EAC4CD" w14:textId="77777777" w:rsidR="000217DB" w:rsidRPr="00C56B4F" w:rsidRDefault="000217DB" w:rsidP="00B36CA0">
      <w:pPr>
        <w:numPr>
          <w:ilvl w:val="0"/>
          <w:numId w:val="8"/>
        </w:numPr>
        <w:spacing w:after="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Demokrasi</w:t>
      </w:r>
      <w:r w:rsidRPr="00C56B4F">
        <w:rPr>
          <w:rFonts w:asciiTheme="majorBidi" w:eastAsia="Times New Roman" w:hAnsiTheme="majorBidi" w:cstheme="majorBidi"/>
          <w:color w:val="000000"/>
          <w:sz w:val="24"/>
          <w:szCs w:val="24"/>
          <w:lang w:val="sv-SE" w:eastAsia="id-ID"/>
        </w:rPr>
        <w:br/>
        <w:t xml:space="preserve">Pengambilan keputusan di kantor tidak selalu melibatkan pegawai, tergantung pada situasi </w:t>
      </w:r>
      <w:r w:rsidRPr="00C56B4F">
        <w:rPr>
          <w:rFonts w:asciiTheme="majorBidi" w:eastAsia="Times New Roman" w:hAnsiTheme="majorBidi" w:cstheme="majorBidi"/>
          <w:color w:val="000000"/>
          <w:sz w:val="24"/>
          <w:szCs w:val="24"/>
          <w:lang w:val="sv-SE" w:eastAsia="id-ID"/>
        </w:rPr>
        <w:lastRenderedPageBreak/>
        <w:t>dan kondisi yang ada. Meskipun demikian, ada upaya untuk melibatkan pegawai dalam pengambilan keputusan yang berdampak langsung pada pelaksanaan tugas.</w:t>
      </w:r>
    </w:p>
    <w:p w14:paraId="1A8C93BD" w14:textId="5E6D5CBE" w:rsidR="000217DB" w:rsidRPr="00C56B4F" w:rsidRDefault="000217DB" w:rsidP="00C56B4F">
      <w:pPr>
        <w:pStyle w:val="ListParagraph"/>
        <w:numPr>
          <w:ilvl w:val="0"/>
          <w:numId w:val="9"/>
        </w:numPr>
        <w:spacing w:after="0"/>
        <w:ind w:left="426" w:hanging="284"/>
        <w:jc w:val="both"/>
        <w:rPr>
          <w:rFonts w:asciiTheme="majorBidi" w:eastAsia="Times New Roman" w:hAnsiTheme="majorBidi" w:cstheme="majorBidi"/>
          <w:b/>
          <w:bCs/>
          <w:color w:val="000000"/>
          <w:sz w:val="24"/>
          <w:szCs w:val="24"/>
          <w:lang w:val="sv-SE" w:eastAsia="id-ID"/>
        </w:rPr>
      </w:pPr>
      <w:r w:rsidRPr="00C56B4F">
        <w:rPr>
          <w:rFonts w:asciiTheme="majorBidi" w:eastAsia="Times New Roman" w:hAnsiTheme="majorBidi" w:cstheme="majorBidi"/>
          <w:b/>
          <w:bCs/>
          <w:color w:val="000000"/>
          <w:sz w:val="24"/>
          <w:szCs w:val="24"/>
          <w:lang w:val="sv-SE" w:eastAsia="id-ID"/>
        </w:rPr>
        <w:t>Hambatan-Hambatan yang Terjadi di Kantor Distrik Sorong Manoi Kota Sorong</w:t>
      </w:r>
    </w:p>
    <w:p w14:paraId="75AD5E69" w14:textId="77777777" w:rsidR="0031536E" w:rsidRPr="00C56B4F" w:rsidRDefault="000217DB" w:rsidP="00C56B4F">
      <w:pPr>
        <w:spacing w:after="0"/>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Hambatan yang dihadapi oleh Kantor Distrik Sorong Manoi meliputi ketidakdisiplinan pegawai dan tidak adanya kendaraan dinas. Ketidakdisiplinan pegawai terlihat dari keterlambatan dan kurangnya tanggung jawab dalam menyelesaikan pekerjaan, yang berdampak pada pelayanan kepada masyarakat. Selain itu, ketidakadaan kendaraan dinas menghambat efektivitas kerja pegawai dalam melaksanakan tugas di lapangan.</w:t>
      </w:r>
    </w:p>
    <w:p w14:paraId="5ECC1D7D" w14:textId="6AA11E19" w:rsidR="000217DB" w:rsidRPr="00C56B4F" w:rsidRDefault="000217DB" w:rsidP="00C56B4F">
      <w:pPr>
        <w:pStyle w:val="ListParagraph"/>
        <w:numPr>
          <w:ilvl w:val="0"/>
          <w:numId w:val="9"/>
        </w:numPr>
        <w:spacing w:after="0"/>
        <w:ind w:left="426" w:hanging="284"/>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b/>
          <w:bCs/>
          <w:color w:val="000000"/>
          <w:sz w:val="24"/>
          <w:szCs w:val="24"/>
          <w:lang w:val="sv-SE" w:eastAsia="id-ID"/>
        </w:rPr>
        <w:t>Upaya-Upaya untuk Meningkatkan Kualitas Kerja Pegawai di Kantor Distrik Sorong Manoi Kota Sorong</w:t>
      </w:r>
    </w:p>
    <w:p w14:paraId="5794224B" w14:textId="77777777" w:rsidR="000217DB" w:rsidRPr="00C56B4F" w:rsidRDefault="000217DB" w:rsidP="00C56B4F">
      <w:pPr>
        <w:spacing w:after="0"/>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Untuk mengatasi hambatan-hambatan yang ada, perlu dilakukan upaya-upaya seperti memperketat absensi, memberikan teguran bagi pegawai yang tidak disiplin, serta mengadakan pelatihan motivasi kerja. Selain itu, untuk mengatasi ketidakadaan kendaraan dinas, perlu diusulkan pengadaan kendaraan kepada pemerintah dan memanfaatkan teknologi untuk mengurangi kebutuhan perjalanan yang tidak mendesak.</w:t>
      </w:r>
    </w:p>
    <w:p w14:paraId="43390D26" w14:textId="4841FB94" w:rsidR="000217DB" w:rsidRPr="00C56B4F" w:rsidRDefault="000217DB" w:rsidP="00C56B4F">
      <w:pPr>
        <w:spacing w:after="0"/>
        <w:ind w:left="426" w:firstLine="567"/>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Dengan demikian, penerapan manajemen yang baik dan upaya peningkatan kualitas kerja pegawai di Kantor Distrik Sorong Manoi diharapkan dapat meningkatkan efektivitas pelayanan kepada masyarakat.</w:t>
      </w:r>
    </w:p>
    <w:p w14:paraId="7139A0C7" w14:textId="77777777" w:rsidR="00A16220" w:rsidRPr="00C56B4F" w:rsidRDefault="00A16220" w:rsidP="00032D4B">
      <w:pPr>
        <w:spacing w:before="240" w:after="0" w:line="240" w:lineRule="auto"/>
        <w:ind w:left="284"/>
        <w:rPr>
          <w:rFonts w:asciiTheme="majorBidi" w:eastAsia="Times New Roman" w:hAnsiTheme="majorBidi" w:cstheme="majorBidi"/>
          <w:sz w:val="24"/>
          <w:szCs w:val="24"/>
          <w:lang w:val="sv-SE" w:eastAsia="id-ID"/>
        </w:rPr>
      </w:pPr>
      <w:r w:rsidRPr="00C56B4F">
        <w:rPr>
          <w:rFonts w:asciiTheme="majorBidi" w:eastAsia="Times New Roman" w:hAnsiTheme="majorBidi" w:cstheme="majorBidi"/>
          <w:b/>
          <w:bCs/>
          <w:color w:val="000000"/>
          <w:sz w:val="24"/>
          <w:szCs w:val="24"/>
          <w:lang w:val="sv-SE" w:eastAsia="id-ID"/>
        </w:rPr>
        <w:t xml:space="preserve">SIMPULAN </w:t>
      </w:r>
    </w:p>
    <w:p w14:paraId="125EC1F4" w14:textId="77777777" w:rsidR="00B36CA0" w:rsidRPr="00C56B4F" w:rsidRDefault="00B36CA0" w:rsidP="00032D4B">
      <w:pPr>
        <w:spacing w:after="0"/>
        <w:ind w:left="284"/>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Penerapan manajemen di Kantor Distrik Sorong Manoi telah dilakukan dengan baik, mencakup perencanaan, pengorganisasian, pelaksanaan, dan pengawasan yang efektif untuk mencapai tujuan pelayanan kepada masyarakat. Unsur-unsur manajemen, seperti sumber daya manusia, anggaran, metode, bahan penunjang, sarana dan prasarana, serta pasar sosialisasi program, berkontribusi signifikan dalam meningkatkan kualitas kerja pegawai.</w:t>
      </w:r>
    </w:p>
    <w:p w14:paraId="5843792B" w14:textId="77777777" w:rsidR="00B36CA0" w:rsidRPr="00C56B4F" w:rsidRDefault="00B36CA0" w:rsidP="00032D4B">
      <w:pPr>
        <w:spacing w:after="0"/>
        <w:ind w:left="284"/>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Kualitas kerja pegawai dipengaruhi oleh faktor keamanan, kesamarataan, pengembangan individu, dan demokrasi. Keamanan kerja terjamin melalui kerjasama dengan pihak kepolisian dan jaminan kesehatan, sementara kesamarataan dalam pembagian tugas menunjukkan upaya pimpinan untuk menciptakan lingkungan kerja yang adil. Pengembangan individu didorong melalui pelatihan dan pendidikan lanjutan, yang mencerminkan komitmen Kantor Distrik Manoi terhadap peningkatan kualitas sumber daya manusia.</w:t>
      </w:r>
    </w:p>
    <w:p w14:paraId="2F8C440F" w14:textId="77777777" w:rsidR="00B36CA0" w:rsidRPr="00C56B4F" w:rsidRDefault="00B36CA0" w:rsidP="00032D4B">
      <w:pPr>
        <w:spacing w:after="0"/>
        <w:ind w:left="284"/>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Namun, terdapat hambatan yang dihadapi, seperti ketidakdisiplinan pegawai dan tidak adanya kendaraan dinas, yang berdampak pada efektivitas pelayanan. Untuk mengatasi hambatan tersebut, perlu dilakukan upaya peningkatan disiplin pegawai dan pengadaan kendaraan dinas, serta pemanfaatan teknologi untuk mendukung pelaksanaan tugas.</w:t>
      </w:r>
    </w:p>
    <w:p w14:paraId="632DB114" w14:textId="4D08E023" w:rsidR="00B36CA0" w:rsidRPr="00C56B4F" w:rsidRDefault="00B36CA0" w:rsidP="00032D4B">
      <w:pPr>
        <w:spacing w:after="0"/>
        <w:ind w:left="284"/>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Secara keseluruhan, penerapan manajemen yang baik dan upaya peningkatan kualitas kerja pegawai diharapkan dapat meningkatkan efektivitas pelayanan kepada masyarakat di Kantor Distrik Sorong Manoi.</w:t>
      </w:r>
    </w:p>
    <w:p w14:paraId="24CE942E" w14:textId="77777777" w:rsidR="00A16220" w:rsidRPr="00C56B4F" w:rsidRDefault="00A16220" w:rsidP="00032D4B">
      <w:pPr>
        <w:spacing w:before="240" w:after="0" w:line="240" w:lineRule="auto"/>
        <w:ind w:left="284"/>
        <w:rPr>
          <w:rFonts w:asciiTheme="majorBidi" w:eastAsia="Times New Roman" w:hAnsiTheme="majorBidi" w:cstheme="majorBidi"/>
          <w:sz w:val="24"/>
          <w:szCs w:val="24"/>
          <w:lang w:val="sv-SE" w:eastAsia="id-ID"/>
        </w:rPr>
      </w:pPr>
      <w:r w:rsidRPr="00C56B4F">
        <w:rPr>
          <w:rFonts w:asciiTheme="majorBidi" w:eastAsia="Times New Roman" w:hAnsiTheme="majorBidi" w:cstheme="majorBidi"/>
          <w:b/>
          <w:bCs/>
          <w:color w:val="000000"/>
          <w:sz w:val="24"/>
          <w:szCs w:val="24"/>
          <w:lang w:val="sv-SE" w:eastAsia="id-ID"/>
        </w:rPr>
        <w:t>DAFTAR PUSTAKA</w:t>
      </w:r>
    </w:p>
    <w:p w14:paraId="372A9F88" w14:textId="0C23696A" w:rsidR="00B36CA0" w:rsidRPr="00C56B4F" w:rsidRDefault="00B36CA0" w:rsidP="00032D4B">
      <w:pPr>
        <w:spacing w:before="240" w:after="0" w:line="240" w:lineRule="auto"/>
        <w:ind w:left="993" w:hanging="720"/>
        <w:jc w:val="both"/>
        <w:rPr>
          <w:rFonts w:asciiTheme="majorBidi" w:eastAsia="Times New Roman" w:hAnsiTheme="majorBidi" w:cstheme="majorBidi"/>
          <w: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Brannen, Julia. 2005, </w:t>
      </w:r>
      <w:r w:rsidRPr="00C56B4F">
        <w:rPr>
          <w:rFonts w:asciiTheme="majorBidi" w:eastAsia="Times New Roman" w:hAnsiTheme="majorBidi" w:cstheme="majorBidi"/>
          <w:i/>
          <w:color w:val="000000"/>
          <w:sz w:val="24"/>
          <w:szCs w:val="24"/>
          <w:lang w:val="sv-SE" w:eastAsia="id-ID"/>
        </w:rPr>
        <w:t>“Memandu Metode penelitian kualitatif &amp; Kuantitatif “</w:t>
      </w:r>
      <w:r w:rsidRPr="00C56B4F">
        <w:rPr>
          <w:rFonts w:asciiTheme="majorBidi" w:eastAsia="Times New Roman" w:hAnsiTheme="majorBidi" w:cstheme="majorBidi"/>
          <w:color w:val="000000"/>
          <w:sz w:val="24"/>
          <w:szCs w:val="24"/>
          <w:lang w:val="sv-SE" w:eastAsia="id-ID"/>
        </w:rPr>
        <w:t xml:space="preserve">Pustaka Pelajaran, Yogyakarta.  </w:t>
      </w:r>
    </w:p>
    <w:p w14:paraId="4E6E20EE" w14:textId="458FB06B" w:rsidR="00B36CA0" w:rsidRPr="00C56B4F" w:rsidRDefault="00B36CA0" w:rsidP="00032D4B">
      <w:pPr>
        <w:spacing w:before="240" w:after="0" w:line="240" w:lineRule="auto"/>
        <w:ind w:left="993" w:hanging="720"/>
        <w:jc w:val="both"/>
        <w:rPr>
          <w:rFonts w:asciiTheme="majorBidi" w:eastAsia="Times New Roman" w:hAnsiTheme="majorBidi" w:cstheme="majorBidi"/>
          <w:i/>
          <w:color w:val="000000"/>
          <w:sz w:val="24"/>
          <w:szCs w:val="24"/>
          <w:lang w:eastAsia="id-ID"/>
        </w:rPr>
      </w:pPr>
      <w:r w:rsidRPr="00C56B4F">
        <w:rPr>
          <w:rFonts w:asciiTheme="majorBidi" w:eastAsia="Times New Roman" w:hAnsiTheme="majorBidi" w:cstheme="majorBidi"/>
          <w:color w:val="000000"/>
          <w:sz w:val="24"/>
          <w:szCs w:val="24"/>
          <w:lang w:eastAsia="id-ID"/>
        </w:rPr>
        <w:lastRenderedPageBreak/>
        <w:t xml:space="preserve">Bacal, Robert. 2004, </w:t>
      </w:r>
      <w:r w:rsidRPr="00C56B4F">
        <w:rPr>
          <w:rFonts w:asciiTheme="majorBidi" w:eastAsia="Times New Roman" w:hAnsiTheme="majorBidi" w:cstheme="majorBidi"/>
          <w:i/>
          <w:color w:val="000000"/>
          <w:sz w:val="24"/>
          <w:szCs w:val="24"/>
          <w:lang w:eastAsia="id-ID"/>
        </w:rPr>
        <w:t>“How to Manage Performance (24 Poin Penting Untuk Meningkatkan Kinerja)</w:t>
      </w:r>
      <w:proofErr w:type="gramStart"/>
      <w:r w:rsidRPr="00C56B4F">
        <w:rPr>
          <w:rFonts w:asciiTheme="majorBidi" w:eastAsia="Times New Roman" w:hAnsiTheme="majorBidi" w:cstheme="majorBidi"/>
          <w:i/>
          <w:color w:val="000000"/>
          <w:sz w:val="24"/>
          <w:szCs w:val="24"/>
          <w:lang w:eastAsia="id-ID"/>
        </w:rPr>
        <w:t>”</w:t>
      </w:r>
      <w:r w:rsidRPr="00C56B4F">
        <w:rPr>
          <w:rFonts w:asciiTheme="majorBidi" w:eastAsia="Times New Roman" w:hAnsiTheme="majorBidi" w:cstheme="majorBidi"/>
          <w:color w:val="000000"/>
          <w:sz w:val="24"/>
          <w:szCs w:val="24"/>
          <w:lang w:eastAsia="id-ID"/>
        </w:rPr>
        <w:t>,Gramedia</w:t>
      </w:r>
      <w:proofErr w:type="gramEnd"/>
      <w:r w:rsidRPr="00C56B4F">
        <w:rPr>
          <w:rFonts w:asciiTheme="majorBidi" w:eastAsia="Times New Roman" w:hAnsiTheme="majorBidi" w:cstheme="majorBidi"/>
          <w:color w:val="000000"/>
          <w:sz w:val="24"/>
          <w:szCs w:val="24"/>
          <w:lang w:eastAsia="id-ID"/>
        </w:rPr>
        <w:t xml:space="preserve">, Jakarta.  </w:t>
      </w:r>
    </w:p>
    <w:p w14:paraId="71F216F6"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Bohlander, George W., &amp; Snell, Scott A. 2013. </w:t>
      </w:r>
      <w:r w:rsidRPr="00C56B4F">
        <w:rPr>
          <w:rFonts w:asciiTheme="majorBidi" w:eastAsia="Times New Roman" w:hAnsiTheme="majorBidi" w:cstheme="majorBidi"/>
          <w:i/>
          <w:color w:val="000000"/>
          <w:sz w:val="24"/>
          <w:szCs w:val="24"/>
          <w:lang w:eastAsia="id-ID"/>
        </w:rPr>
        <w:t>Principles of Human Resource Management</w:t>
      </w:r>
      <w:r w:rsidRPr="00C56B4F">
        <w:rPr>
          <w:rFonts w:asciiTheme="majorBidi" w:eastAsia="Times New Roman" w:hAnsiTheme="majorBidi" w:cstheme="majorBidi"/>
          <w:color w:val="000000"/>
          <w:sz w:val="24"/>
          <w:szCs w:val="24"/>
          <w:lang w:eastAsia="id-ID"/>
        </w:rPr>
        <w:t>"14th Edition. Cengage Learning. Mason, OH\</w:t>
      </w:r>
    </w:p>
    <w:p w14:paraId="6F67C6A9"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Bitner, M. J., &amp; Zeithaml, V. A. 2003. </w:t>
      </w:r>
      <w:r w:rsidRPr="00C56B4F">
        <w:rPr>
          <w:rFonts w:asciiTheme="majorBidi" w:eastAsia="Times New Roman" w:hAnsiTheme="majorBidi" w:cstheme="majorBidi"/>
          <w:i/>
          <w:iCs/>
          <w:color w:val="000000"/>
          <w:sz w:val="24"/>
          <w:szCs w:val="24"/>
          <w:lang w:eastAsia="id-ID"/>
        </w:rPr>
        <w:t>Services Marketing: Integrating Customer Focus Across the Firm</w:t>
      </w:r>
      <w:r w:rsidRPr="00C56B4F">
        <w:rPr>
          <w:rFonts w:asciiTheme="majorBidi" w:eastAsia="Times New Roman" w:hAnsiTheme="majorBidi" w:cstheme="majorBidi"/>
          <w:color w:val="000000"/>
          <w:sz w:val="24"/>
          <w:szCs w:val="24"/>
          <w:lang w:eastAsia="id-ID"/>
        </w:rPr>
        <w:t xml:space="preserve"> (3rd ed.). New York: McGraw-Hill.</w:t>
      </w:r>
    </w:p>
    <w:p w14:paraId="7B3D45CA"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Creswell, J. W., &amp; Poth, C. N. 2018. Qualitative inquiry and research design: Choosing among five approaches. Sage publications</w:t>
      </w:r>
    </w:p>
    <w:p w14:paraId="78AB5515"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Cushway, B. 1994. </w:t>
      </w:r>
      <w:r w:rsidRPr="00C56B4F">
        <w:rPr>
          <w:rFonts w:asciiTheme="majorBidi" w:eastAsia="Times New Roman" w:hAnsiTheme="majorBidi" w:cstheme="majorBidi"/>
          <w:i/>
          <w:iCs/>
          <w:color w:val="000000"/>
          <w:sz w:val="24"/>
          <w:szCs w:val="24"/>
          <w:lang w:eastAsia="id-ID"/>
        </w:rPr>
        <w:t>The Handbook of Model Job Descriptions</w:t>
      </w:r>
      <w:r w:rsidRPr="00C56B4F">
        <w:rPr>
          <w:rFonts w:asciiTheme="majorBidi" w:eastAsia="Times New Roman" w:hAnsiTheme="majorBidi" w:cstheme="majorBidi"/>
          <w:color w:val="000000"/>
          <w:sz w:val="24"/>
          <w:szCs w:val="24"/>
          <w:lang w:eastAsia="id-ID"/>
        </w:rPr>
        <w:t xml:space="preserve"> (4th ed.). London: Kogan Page.</w:t>
      </w:r>
    </w:p>
    <w:p w14:paraId="7DB4E0C7" w14:textId="290AE2F2"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Dessler, Gary, 2017, </w:t>
      </w:r>
      <w:r w:rsidRPr="00C56B4F">
        <w:rPr>
          <w:rFonts w:asciiTheme="majorBidi" w:eastAsia="Times New Roman" w:hAnsiTheme="majorBidi" w:cstheme="majorBidi"/>
          <w:i/>
          <w:color w:val="000000"/>
          <w:sz w:val="24"/>
          <w:szCs w:val="24"/>
          <w:lang w:eastAsia="id-ID"/>
        </w:rPr>
        <w:t>“Human Resource Management”</w:t>
      </w:r>
      <w:r w:rsidRPr="00C56B4F">
        <w:rPr>
          <w:rFonts w:asciiTheme="majorBidi" w:eastAsia="Times New Roman" w:hAnsiTheme="majorBidi" w:cstheme="majorBidi"/>
          <w:color w:val="000000"/>
          <w:sz w:val="24"/>
          <w:szCs w:val="24"/>
          <w:lang w:eastAsia="id-ID"/>
        </w:rPr>
        <w:t>, 15th Edition, MA: Pearson, Boston</w:t>
      </w:r>
    </w:p>
    <w:p w14:paraId="1F20223D"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Dessler, Gary, 2009, </w:t>
      </w:r>
      <w:r w:rsidRPr="00C56B4F">
        <w:rPr>
          <w:rFonts w:asciiTheme="majorBidi" w:eastAsia="Times New Roman" w:hAnsiTheme="majorBidi" w:cstheme="majorBidi"/>
          <w:i/>
          <w:color w:val="000000"/>
          <w:sz w:val="24"/>
          <w:szCs w:val="24"/>
          <w:lang w:eastAsia="id-ID"/>
        </w:rPr>
        <w:t>“Manajemen Sumber Daya Manusia</w:t>
      </w:r>
      <w:proofErr w:type="gramStart"/>
      <w:r w:rsidRPr="00C56B4F">
        <w:rPr>
          <w:rFonts w:asciiTheme="majorBidi" w:eastAsia="Times New Roman" w:hAnsiTheme="majorBidi" w:cstheme="majorBidi"/>
          <w:i/>
          <w:color w:val="000000"/>
          <w:sz w:val="24"/>
          <w:szCs w:val="24"/>
          <w:lang w:eastAsia="id-ID"/>
        </w:rPr>
        <w:t>”</w:t>
      </w:r>
      <w:r w:rsidRPr="00C56B4F">
        <w:rPr>
          <w:rFonts w:asciiTheme="majorBidi" w:eastAsia="Times New Roman" w:hAnsiTheme="majorBidi" w:cstheme="majorBidi"/>
          <w:color w:val="000000"/>
          <w:sz w:val="24"/>
          <w:szCs w:val="24"/>
          <w:lang w:eastAsia="id-ID"/>
        </w:rPr>
        <w:t>,Indeks</w:t>
      </w:r>
      <w:proofErr w:type="gramEnd"/>
      <w:r w:rsidRPr="00C56B4F">
        <w:rPr>
          <w:rFonts w:asciiTheme="majorBidi" w:eastAsia="Times New Roman" w:hAnsiTheme="majorBidi" w:cstheme="majorBidi"/>
          <w:color w:val="000000"/>
          <w:sz w:val="24"/>
          <w:szCs w:val="24"/>
          <w:lang w:eastAsia="id-ID"/>
        </w:rPr>
        <w:t>, Jakarta</w:t>
      </w:r>
    </w:p>
    <w:p w14:paraId="397AF30F" w14:textId="46A9890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Gomes, Faustino Cardoso, Dr. 2003, </w:t>
      </w:r>
      <w:r w:rsidRPr="00C56B4F">
        <w:rPr>
          <w:rFonts w:asciiTheme="majorBidi" w:eastAsia="Times New Roman" w:hAnsiTheme="majorBidi" w:cstheme="majorBidi"/>
          <w:i/>
          <w:color w:val="000000"/>
          <w:sz w:val="24"/>
          <w:szCs w:val="24"/>
          <w:lang w:eastAsia="id-ID"/>
        </w:rPr>
        <w:t>“Manajeman sumber daya manusia”,</w:t>
      </w:r>
      <w:r w:rsidRPr="00C56B4F">
        <w:rPr>
          <w:rFonts w:asciiTheme="majorBidi" w:eastAsia="Times New Roman" w:hAnsiTheme="majorBidi" w:cstheme="majorBidi"/>
          <w:color w:val="000000"/>
          <w:sz w:val="24"/>
          <w:szCs w:val="24"/>
          <w:lang w:eastAsia="id-ID"/>
        </w:rPr>
        <w:t xml:space="preserve"> Andi Yogyakarta.  </w:t>
      </w:r>
    </w:p>
    <w:p w14:paraId="3CCB47DD"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eastAsia="id-ID"/>
        </w:rPr>
        <w:t xml:space="preserve">Griffin, R. W. 2024. </w:t>
      </w:r>
      <w:r w:rsidRPr="00C56B4F">
        <w:rPr>
          <w:rFonts w:asciiTheme="majorBidi" w:eastAsia="Times New Roman" w:hAnsiTheme="majorBidi" w:cstheme="majorBidi"/>
          <w:i/>
          <w:iCs/>
          <w:color w:val="000000"/>
          <w:sz w:val="24"/>
          <w:szCs w:val="24"/>
          <w:lang w:eastAsia="id-ID"/>
        </w:rPr>
        <w:t>Fundamentals of Management</w:t>
      </w:r>
      <w:r w:rsidRPr="00C56B4F">
        <w:rPr>
          <w:rFonts w:asciiTheme="majorBidi" w:eastAsia="Times New Roman" w:hAnsiTheme="majorBidi" w:cstheme="majorBidi"/>
          <w:color w:val="000000"/>
          <w:sz w:val="24"/>
          <w:szCs w:val="24"/>
          <w:lang w:eastAsia="id-ID"/>
        </w:rPr>
        <w:t xml:space="preserve"> (9th ed.). </w:t>
      </w:r>
      <w:r w:rsidRPr="00C56B4F">
        <w:rPr>
          <w:rFonts w:asciiTheme="majorBidi" w:eastAsia="Times New Roman" w:hAnsiTheme="majorBidi" w:cstheme="majorBidi"/>
          <w:color w:val="000000"/>
          <w:sz w:val="24"/>
          <w:szCs w:val="24"/>
          <w:lang w:val="sv-SE" w:eastAsia="id-ID"/>
        </w:rPr>
        <w:t>Cengage Learning</w:t>
      </w:r>
    </w:p>
    <w:p w14:paraId="5D90B2B7"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Handoko, T. Hani, 1999</w:t>
      </w:r>
      <w:r w:rsidRPr="00C56B4F">
        <w:rPr>
          <w:rFonts w:asciiTheme="majorBidi" w:eastAsia="Times New Roman" w:hAnsiTheme="majorBidi" w:cstheme="majorBidi"/>
          <w:i/>
          <w:color w:val="000000"/>
          <w:sz w:val="24"/>
          <w:szCs w:val="24"/>
          <w:lang w:val="sv-SE" w:eastAsia="id-ID"/>
        </w:rPr>
        <w:t>, “Manajemen”,</w:t>
      </w:r>
      <w:r w:rsidRPr="00C56B4F">
        <w:rPr>
          <w:rFonts w:asciiTheme="majorBidi" w:eastAsia="Times New Roman" w:hAnsiTheme="majorBidi" w:cstheme="majorBidi"/>
          <w:color w:val="000000"/>
          <w:sz w:val="24"/>
          <w:szCs w:val="24"/>
          <w:lang w:val="sv-SE" w:eastAsia="id-ID"/>
        </w:rPr>
        <w:t xml:space="preserve"> BPFE, Yogyakarta.  </w:t>
      </w:r>
    </w:p>
    <w:p w14:paraId="1324F09F"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Hasibuan, H. Melayu S.P. 2019. </w:t>
      </w:r>
      <w:r w:rsidRPr="00C56B4F">
        <w:rPr>
          <w:rFonts w:asciiTheme="majorBidi" w:eastAsia="Times New Roman" w:hAnsiTheme="majorBidi" w:cstheme="majorBidi"/>
          <w:i/>
          <w:iCs/>
          <w:color w:val="000000"/>
          <w:sz w:val="24"/>
          <w:szCs w:val="24"/>
          <w:lang w:val="sv-SE" w:eastAsia="id-ID"/>
        </w:rPr>
        <w:t>Manajemen: Dasar, Pengertian, dan Masalah</w:t>
      </w:r>
      <w:r w:rsidRPr="00C56B4F">
        <w:rPr>
          <w:rFonts w:asciiTheme="majorBidi" w:eastAsia="Times New Roman" w:hAnsiTheme="majorBidi" w:cstheme="majorBidi"/>
          <w:color w:val="000000"/>
          <w:sz w:val="24"/>
          <w:szCs w:val="24"/>
          <w:lang w:val="sv-SE" w:eastAsia="id-ID"/>
        </w:rPr>
        <w:t xml:space="preserve">. </w:t>
      </w:r>
      <w:r w:rsidRPr="00C56B4F">
        <w:rPr>
          <w:rFonts w:asciiTheme="majorBidi" w:eastAsia="Times New Roman" w:hAnsiTheme="majorBidi" w:cstheme="majorBidi"/>
          <w:color w:val="000000"/>
          <w:sz w:val="24"/>
          <w:szCs w:val="24"/>
          <w:lang w:eastAsia="id-ID"/>
        </w:rPr>
        <w:t>Jakarta: Bumi Aksara.</w:t>
      </w:r>
    </w:p>
    <w:p w14:paraId="0B2FCAF2"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Koontz, Harold &amp; Weihrich, Heinz. 2021. </w:t>
      </w:r>
      <w:r w:rsidRPr="00C56B4F">
        <w:rPr>
          <w:rFonts w:asciiTheme="majorBidi" w:eastAsia="Times New Roman" w:hAnsiTheme="majorBidi" w:cstheme="majorBidi"/>
          <w:i/>
          <w:iCs/>
          <w:color w:val="000000"/>
          <w:sz w:val="24"/>
          <w:szCs w:val="24"/>
          <w:lang w:eastAsia="id-ID"/>
        </w:rPr>
        <w:t>Essentials of Management</w:t>
      </w:r>
      <w:r w:rsidRPr="00C56B4F">
        <w:rPr>
          <w:rFonts w:asciiTheme="majorBidi" w:eastAsia="Times New Roman" w:hAnsiTheme="majorBidi" w:cstheme="majorBidi"/>
          <w:color w:val="000000"/>
          <w:sz w:val="24"/>
          <w:szCs w:val="24"/>
          <w:lang w:eastAsia="id-ID"/>
        </w:rPr>
        <w:t xml:space="preserve"> (10th ed.). McGraw-Hill Education. New York</w:t>
      </w:r>
    </w:p>
    <w:p w14:paraId="43896ED2"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Koontz, H., &amp; O'Donnell, C. 2012. </w:t>
      </w:r>
      <w:r w:rsidRPr="00C56B4F">
        <w:rPr>
          <w:rFonts w:asciiTheme="majorBidi" w:eastAsia="Times New Roman" w:hAnsiTheme="majorBidi" w:cstheme="majorBidi"/>
          <w:i/>
          <w:iCs/>
          <w:color w:val="000000"/>
          <w:sz w:val="24"/>
          <w:szCs w:val="24"/>
          <w:lang w:eastAsia="id-ID"/>
        </w:rPr>
        <w:t>Principles of Management: An Analysis of Managerial Functions</w:t>
      </w:r>
      <w:r w:rsidRPr="00C56B4F">
        <w:rPr>
          <w:rFonts w:asciiTheme="majorBidi" w:eastAsia="Times New Roman" w:hAnsiTheme="majorBidi" w:cstheme="majorBidi"/>
          <w:color w:val="000000"/>
          <w:sz w:val="24"/>
          <w:szCs w:val="24"/>
          <w:lang w:eastAsia="id-ID"/>
        </w:rPr>
        <w:t xml:space="preserve"> (6th ed.). New York: McGraw-Hill.</w:t>
      </w:r>
    </w:p>
    <w:p w14:paraId="0A6D3E04" w14:textId="77777777" w:rsidR="00B36CA0" w:rsidRPr="000D0200"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Kuswadi. 2004. </w:t>
      </w:r>
      <w:r w:rsidRPr="00C56B4F">
        <w:rPr>
          <w:rFonts w:asciiTheme="majorBidi" w:eastAsia="Times New Roman" w:hAnsiTheme="majorBidi" w:cstheme="majorBidi"/>
          <w:i/>
          <w:iCs/>
          <w:color w:val="000000"/>
          <w:sz w:val="24"/>
          <w:szCs w:val="24"/>
          <w:lang w:eastAsia="id-ID"/>
        </w:rPr>
        <w:t>Meningkatkan Motivasi Kerja Karyawan</w:t>
      </w:r>
      <w:r w:rsidRPr="00C56B4F">
        <w:rPr>
          <w:rFonts w:asciiTheme="majorBidi" w:eastAsia="Times New Roman" w:hAnsiTheme="majorBidi" w:cstheme="majorBidi"/>
          <w:color w:val="000000"/>
          <w:sz w:val="24"/>
          <w:szCs w:val="24"/>
          <w:lang w:eastAsia="id-ID"/>
        </w:rPr>
        <w:t xml:space="preserve">. </w:t>
      </w:r>
      <w:r w:rsidRPr="000D0200">
        <w:rPr>
          <w:rFonts w:asciiTheme="majorBidi" w:eastAsia="Times New Roman" w:hAnsiTheme="majorBidi" w:cstheme="majorBidi"/>
          <w:color w:val="000000"/>
          <w:sz w:val="24"/>
          <w:szCs w:val="24"/>
          <w:lang w:eastAsia="id-ID"/>
        </w:rPr>
        <w:t>Jakarta: PT Elex Media Komputindo.</w:t>
      </w:r>
    </w:p>
    <w:p w14:paraId="442C0674" w14:textId="77777777" w:rsidR="00AB004D"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Marno dan Trio Supriyanto, 2008</w:t>
      </w:r>
      <w:r w:rsidRPr="00C56B4F">
        <w:rPr>
          <w:rFonts w:asciiTheme="majorBidi" w:eastAsia="Times New Roman" w:hAnsiTheme="majorBidi" w:cstheme="majorBidi"/>
          <w:i/>
          <w:color w:val="000000"/>
          <w:sz w:val="24"/>
          <w:szCs w:val="24"/>
          <w:lang w:val="sv-SE" w:eastAsia="id-ID"/>
        </w:rPr>
        <w:t>, “Manajemen dan Kepemimpinan Pendidikan Islam”</w:t>
      </w:r>
      <w:r w:rsidRPr="00C56B4F">
        <w:rPr>
          <w:rFonts w:asciiTheme="majorBidi" w:eastAsia="Times New Roman" w:hAnsiTheme="majorBidi" w:cstheme="majorBidi"/>
          <w:color w:val="000000"/>
          <w:sz w:val="24"/>
          <w:szCs w:val="24"/>
          <w:lang w:val="sv-SE" w:eastAsia="id-ID"/>
        </w:rPr>
        <w:t xml:space="preserve"> (Cet.I; PT. Refika Aditama : Jakarta  </w:t>
      </w:r>
    </w:p>
    <w:p w14:paraId="2C9E20DF" w14:textId="426BFF40"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Mangkunegara, A. A. P. 2017. </w:t>
      </w:r>
      <w:r w:rsidRPr="00C56B4F">
        <w:rPr>
          <w:rFonts w:asciiTheme="majorBidi" w:eastAsia="Times New Roman" w:hAnsiTheme="majorBidi" w:cstheme="majorBidi"/>
          <w:i/>
          <w:iCs/>
          <w:color w:val="000000"/>
          <w:sz w:val="24"/>
          <w:szCs w:val="24"/>
          <w:lang w:val="sv-SE" w:eastAsia="id-ID"/>
        </w:rPr>
        <w:t>Manajemen Sumber Daya Manusia Perusahaan</w:t>
      </w:r>
      <w:r w:rsidRPr="00C56B4F">
        <w:rPr>
          <w:rFonts w:asciiTheme="majorBidi" w:eastAsia="Times New Roman" w:hAnsiTheme="majorBidi" w:cstheme="majorBidi"/>
          <w:color w:val="000000"/>
          <w:sz w:val="24"/>
          <w:szCs w:val="24"/>
          <w:lang w:val="sv-SE" w:eastAsia="id-ID"/>
        </w:rPr>
        <w:t>. Bandung: PT Remaja Rosdakarya.</w:t>
      </w:r>
    </w:p>
    <w:p w14:paraId="495FE5D4"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val="sv-SE" w:eastAsia="id-ID"/>
        </w:rPr>
        <w:t xml:space="preserve">Manullang, M. 2008. </w:t>
      </w:r>
      <w:r w:rsidRPr="00C56B4F">
        <w:rPr>
          <w:rFonts w:asciiTheme="majorBidi" w:eastAsia="Times New Roman" w:hAnsiTheme="majorBidi" w:cstheme="majorBidi"/>
          <w:i/>
          <w:iCs/>
          <w:color w:val="000000"/>
          <w:sz w:val="24"/>
          <w:szCs w:val="24"/>
          <w:lang w:val="sv-SE" w:eastAsia="id-ID"/>
        </w:rPr>
        <w:t>Dasar-dasar Manajemen</w:t>
      </w:r>
      <w:r w:rsidRPr="00C56B4F">
        <w:rPr>
          <w:rFonts w:asciiTheme="majorBidi" w:eastAsia="Times New Roman" w:hAnsiTheme="majorBidi" w:cstheme="majorBidi"/>
          <w:color w:val="000000"/>
          <w:sz w:val="24"/>
          <w:szCs w:val="24"/>
          <w:lang w:val="sv-SE" w:eastAsia="id-ID"/>
        </w:rPr>
        <w:t xml:space="preserve">. </w:t>
      </w:r>
      <w:r w:rsidRPr="00C56B4F">
        <w:rPr>
          <w:rFonts w:asciiTheme="majorBidi" w:eastAsia="Times New Roman" w:hAnsiTheme="majorBidi" w:cstheme="majorBidi"/>
          <w:color w:val="000000"/>
          <w:sz w:val="24"/>
          <w:szCs w:val="24"/>
          <w:lang w:eastAsia="id-ID"/>
        </w:rPr>
        <w:t>Yogyakarta: Gadjah Mada University Press.</w:t>
      </w:r>
    </w:p>
    <w:p w14:paraId="7F00C62F"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Merriam, S. B. 2009. Qualitative Research: A Guide to Design and Implementation. Jossey-Bass</w:t>
      </w:r>
    </w:p>
    <w:p w14:paraId="5BC006E9"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Mintzberg, H. 2019. </w:t>
      </w:r>
      <w:r w:rsidRPr="00C56B4F">
        <w:rPr>
          <w:rFonts w:asciiTheme="majorBidi" w:eastAsia="Times New Roman" w:hAnsiTheme="majorBidi" w:cstheme="majorBidi"/>
          <w:i/>
          <w:iCs/>
          <w:color w:val="000000"/>
          <w:sz w:val="24"/>
          <w:szCs w:val="24"/>
          <w:lang w:eastAsia="id-ID"/>
        </w:rPr>
        <w:t>Simply Managing: What Managers Do - and Can Do Better</w:t>
      </w:r>
      <w:r w:rsidRPr="00C56B4F">
        <w:rPr>
          <w:rFonts w:asciiTheme="majorBidi" w:eastAsia="Times New Roman" w:hAnsiTheme="majorBidi" w:cstheme="majorBidi"/>
          <w:color w:val="000000"/>
          <w:sz w:val="24"/>
          <w:szCs w:val="24"/>
          <w:lang w:eastAsia="id-ID"/>
        </w:rPr>
        <w:t xml:space="preserve"> (2nd ed.). Berrett-Koehler Publishers.</w:t>
      </w:r>
    </w:p>
    <w:p w14:paraId="5FA3D897" w14:textId="367BCE63"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C56B4F">
        <w:rPr>
          <w:rFonts w:asciiTheme="majorBidi" w:eastAsia="Times New Roman" w:hAnsiTheme="majorBidi" w:cstheme="majorBidi"/>
          <w:color w:val="000000"/>
          <w:sz w:val="24"/>
          <w:szCs w:val="24"/>
          <w:lang w:eastAsia="id-ID"/>
        </w:rPr>
        <w:t xml:space="preserve">Nawawi, H. Hadari,2000, </w:t>
      </w:r>
      <w:r w:rsidRPr="00C56B4F">
        <w:rPr>
          <w:rFonts w:asciiTheme="majorBidi" w:eastAsia="Times New Roman" w:hAnsiTheme="majorBidi" w:cstheme="majorBidi"/>
          <w:i/>
          <w:color w:val="000000"/>
          <w:sz w:val="24"/>
          <w:szCs w:val="24"/>
          <w:lang w:eastAsia="id-ID"/>
        </w:rPr>
        <w:t>“Manajemen Sumber Daya Manusia”,</w:t>
      </w:r>
      <w:r w:rsidRPr="00C56B4F">
        <w:rPr>
          <w:rFonts w:asciiTheme="majorBidi" w:eastAsia="Times New Roman" w:hAnsiTheme="majorBidi" w:cstheme="majorBidi"/>
          <w:color w:val="000000"/>
          <w:sz w:val="24"/>
          <w:szCs w:val="24"/>
          <w:lang w:eastAsia="id-ID"/>
        </w:rPr>
        <w:t xml:space="preserve"> Penerbit Gajah Mada University Press, Yogyakarta.  </w:t>
      </w:r>
    </w:p>
    <w:p w14:paraId="735FD005" w14:textId="3E3FF3E1"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eastAsia="id-ID"/>
        </w:rPr>
        <w:lastRenderedPageBreak/>
        <w:t xml:space="preserve">Ndraha, Taliziduhu. </w:t>
      </w:r>
      <w:r w:rsidRPr="00C56B4F">
        <w:rPr>
          <w:rFonts w:asciiTheme="majorBidi" w:eastAsia="Times New Roman" w:hAnsiTheme="majorBidi" w:cstheme="majorBidi"/>
          <w:color w:val="000000"/>
          <w:sz w:val="24"/>
          <w:szCs w:val="24"/>
          <w:lang w:val="sv-SE" w:eastAsia="id-ID"/>
        </w:rPr>
        <w:t xml:space="preserve">2007, </w:t>
      </w:r>
      <w:r w:rsidRPr="00C56B4F">
        <w:rPr>
          <w:rFonts w:asciiTheme="majorBidi" w:eastAsia="Times New Roman" w:hAnsiTheme="majorBidi" w:cstheme="majorBidi"/>
          <w:i/>
          <w:color w:val="000000"/>
          <w:sz w:val="24"/>
          <w:szCs w:val="24"/>
          <w:lang w:val="sv-SE" w:eastAsia="id-ID"/>
        </w:rPr>
        <w:t>“Teori Pengembangan Sumber Daya Manusia”,</w:t>
      </w:r>
      <w:r w:rsidRPr="00C56B4F">
        <w:rPr>
          <w:rFonts w:asciiTheme="majorBidi" w:eastAsia="Times New Roman" w:hAnsiTheme="majorBidi" w:cstheme="majorBidi"/>
          <w:color w:val="000000"/>
          <w:sz w:val="24"/>
          <w:szCs w:val="24"/>
          <w:lang w:val="sv-SE" w:eastAsia="id-ID"/>
        </w:rPr>
        <w:t xml:space="preserve"> Rineka Cipta, Jakarta. </w:t>
      </w:r>
    </w:p>
    <w:p w14:paraId="7B25EF45" w14:textId="396F0053"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_________. 2002. </w:t>
      </w:r>
      <w:r w:rsidRPr="00C56B4F">
        <w:rPr>
          <w:rFonts w:asciiTheme="majorBidi" w:eastAsia="Times New Roman" w:hAnsiTheme="majorBidi" w:cstheme="majorBidi"/>
          <w:i/>
          <w:color w:val="000000"/>
          <w:sz w:val="24"/>
          <w:szCs w:val="24"/>
          <w:lang w:val="sv-SE" w:eastAsia="id-ID"/>
        </w:rPr>
        <w:t>Kybernology (Ilmu Pemerintahan Baru)</w:t>
      </w:r>
      <w:r w:rsidRPr="00C56B4F">
        <w:rPr>
          <w:rFonts w:asciiTheme="majorBidi" w:eastAsia="Times New Roman" w:hAnsiTheme="majorBidi" w:cstheme="majorBidi"/>
          <w:color w:val="000000"/>
          <w:sz w:val="24"/>
          <w:szCs w:val="24"/>
          <w:lang w:val="sv-SE" w:eastAsia="id-ID"/>
        </w:rPr>
        <w:t xml:space="preserve"> 1.  PT. Rineka Cipta. Jakarta </w:t>
      </w:r>
    </w:p>
    <w:p w14:paraId="6A2AE818" w14:textId="6F736823"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_________. 2003. </w:t>
      </w:r>
      <w:r w:rsidRPr="000D0200">
        <w:rPr>
          <w:rFonts w:asciiTheme="majorBidi" w:eastAsia="Times New Roman" w:hAnsiTheme="majorBidi" w:cstheme="majorBidi"/>
          <w:i/>
          <w:color w:val="000000"/>
          <w:sz w:val="24"/>
          <w:szCs w:val="24"/>
          <w:lang w:val="sv-SE" w:eastAsia="id-ID"/>
        </w:rPr>
        <w:t>Kybernology (Ilmu Pemerintahan Baru)2</w:t>
      </w:r>
      <w:r w:rsidRPr="000D0200">
        <w:rPr>
          <w:rFonts w:asciiTheme="majorBidi" w:eastAsia="Times New Roman" w:hAnsiTheme="majorBidi" w:cstheme="majorBidi"/>
          <w:color w:val="000000"/>
          <w:sz w:val="24"/>
          <w:szCs w:val="24"/>
          <w:lang w:val="sv-SE" w:eastAsia="id-ID"/>
        </w:rPr>
        <w:t xml:space="preserve">. </w:t>
      </w:r>
      <w:r w:rsidRPr="00C56B4F">
        <w:rPr>
          <w:rFonts w:asciiTheme="majorBidi" w:eastAsia="Times New Roman" w:hAnsiTheme="majorBidi" w:cstheme="majorBidi"/>
          <w:color w:val="000000"/>
          <w:sz w:val="24"/>
          <w:szCs w:val="24"/>
          <w:lang w:val="sv-SE" w:eastAsia="id-ID"/>
        </w:rPr>
        <w:t xml:space="preserve">PT. Rineka Cipta. Jakarta. </w:t>
      </w:r>
    </w:p>
    <w:p w14:paraId="0B16C8F3"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Pasolong, Harbani. 2017, </w:t>
      </w:r>
      <w:r w:rsidRPr="00C56B4F">
        <w:rPr>
          <w:rFonts w:asciiTheme="majorBidi" w:eastAsia="Times New Roman" w:hAnsiTheme="majorBidi" w:cstheme="majorBidi"/>
          <w:i/>
          <w:color w:val="000000"/>
          <w:sz w:val="24"/>
          <w:szCs w:val="24"/>
          <w:lang w:val="sv-SE" w:eastAsia="id-ID"/>
        </w:rPr>
        <w:t>“Teori Administrasi Publik”</w:t>
      </w:r>
      <w:r w:rsidRPr="00C56B4F">
        <w:rPr>
          <w:rFonts w:asciiTheme="majorBidi" w:eastAsia="Times New Roman" w:hAnsiTheme="majorBidi" w:cstheme="majorBidi"/>
          <w:color w:val="000000"/>
          <w:sz w:val="24"/>
          <w:szCs w:val="24"/>
          <w:lang w:val="sv-SE" w:eastAsia="id-ID"/>
        </w:rPr>
        <w:t xml:space="preserve">, Alfabeta, Bandung. </w:t>
      </w:r>
    </w:p>
    <w:p w14:paraId="02E9052A" w14:textId="3A1C6C4C"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Ruky, Ahmad, 2002, </w:t>
      </w:r>
      <w:r w:rsidRPr="00C56B4F">
        <w:rPr>
          <w:rFonts w:asciiTheme="majorBidi" w:eastAsia="Times New Roman" w:hAnsiTheme="majorBidi" w:cstheme="majorBidi"/>
          <w:i/>
          <w:color w:val="000000"/>
          <w:sz w:val="24"/>
          <w:szCs w:val="24"/>
          <w:lang w:val="sv-SE" w:eastAsia="id-ID"/>
        </w:rPr>
        <w:t>“Sistem Manajemen Kinerja”</w:t>
      </w:r>
      <w:r w:rsidRPr="00C56B4F">
        <w:rPr>
          <w:rFonts w:asciiTheme="majorBidi" w:eastAsia="Times New Roman" w:hAnsiTheme="majorBidi" w:cstheme="majorBidi"/>
          <w:color w:val="000000"/>
          <w:sz w:val="24"/>
          <w:szCs w:val="24"/>
          <w:lang w:val="sv-SE" w:eastAsia="id-ID"/>
        </w:rPr>
        <w:t xml:space="preserve">, Gramedia Pustaka Utama. Jakarta.  </w:t>
      </w:r>
    </w:p>
    <w:p w14:paraId="4CF3AD4B" w14:textId="79B959C8"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Sondang Siagian. 2003</w:t>
      </w:r>
      <w:r w:rsidRPr="00C56B4F">
        <w:rPr>
          <w:rFonts w:asciiTheme="majorBidi" w:eastAsia="Times New Roman" w:hAnsiTheme="majorBidi" w:cstheme="majorBidi"/>
          <w:i/>
          <w:color w:val="000000"/>
          <w:sz w:val="24"/>
          <w:szCs w:val="24"/>
          <w:lang w:val="sv-SE" w:eastAsia="id-ID"/>
        </w:rPr>
        <w:t>, “Manajemen Sumber Daya Manusia”,</w:t>
      </w:r>
      <w:r w:rsidRPr="00C56B4F">
        <w:rPr>
          <w:rFonts w:asciiTheme="majorBidi" w:eastAsia="Times New Roman" w:hAnsiTheme="majorBidi" w:cstheme="majorBidi"/>
          <w:color w:val="000000"/>
          <w:sz w:val="24"/>
          <w:szCs w:val="24"/>
          <w:lang w:val="sv-SE" w:eastAsia="id-ID"/>
        </w:rPr>
        <w:t xml:space="preserve"> Bumi Aksara Jakarta  </w:t>
      </w:r>
    </w:p>
    <w:p w14:paraId="3B4BF46E"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id-ID" w:eastAsia="id-ID"/>
        </w:rPr>
      </w:pPr>
      <w:r w:rsidRPr="00C56B4F">
        <w:rPr>
          <w:rFonts w:asciiTheme="majorBidi" w:eastAsia="Times New Roman" w:hAnsiTheme="majorBidi" w:cstheme="majorBidi"/>
          <w:color w:val="000000"/>
          <w:sz w:val="24"/>
          <w:szCs w:val="24"/>
          <w:lang w:val="id-ID" w:eastAsia="id-ID"/>
        </w:rPr>
        <w:t xml:space="preserve">Sugiyono. 2022, </w:t>
      </w:r>
      <w:r w:rsidRPr="00C56B4F">
        <w:rPr>
          <w:rFonts w:asciiTheme="majorBidi" w:eastAsia="Times New Roman" w:hAnsiTheme="majorBidi" w:cstheme="majorBidi"/>
          <w:i/>
          <w:color w:val="000000"/>
          <w:sz w:val="24"/>
          <w:szCs w:val="24"/>
          <w:lang w:val="id-ID" w:eastAsia="id-ID"/>
        </w:rPr>
        <w:t>“Metode Penelitian Kuantitatif, Kualitatif, dan R&amp;D”</w:t>
      </w:r>
      <w:r w:rsidRPr="00C56B4F">
        <w:rPr>
          <w:rFonts w:asciiTheme="majorBidi" w:eastAsia="Times New Roman" w:hAnsiTheme="majorBidi" w:cstheme="majorBidi"/>
          <w:color w:val="000000"/>
          <w:sz w:val="24"/>
          <w:szCs w:val="24"/>
          <w:lang w:val="id-ID" w:eastAsia="id-ID"/>
        </w:rPr>
        <w:t>, Alfabeta.</w:t>
      </w:r>
    </w:p>
    <w:p w14:paraId="7F1249CD" w14:textId="56866772"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Simanjuntak, Payaman, 2005, </w:t>
      </w:r>
      <w:r w:rsidRPr="00C56B4F">
        <w:rPr>
          <w:rFonts w:asciiTheme="majorBidi" w:eastAsia="Times New Roman" w:hAnsiTheme="majorBidi" w:cstheme="majorBidi"/>
          <w:i/>
          <w:color w:val="000000"/>
          <w:sz w:val="24"/>
          <w:szCs w:val="24"/>
          <w:lang w:val="sv-SE" w:eastAsia="id-ID"/>
        </w:rPr>
        <w:t>“Manajemen dan Evaluasi Kerja</w:t>
      </w:r>
      <w:r w:rsidRPr="00C56B4F">
        <w:rPr>
          <w:rFonts w:asciiTheme="majorBidi" w:eastAsia="Times New Roman" w:hAnsiTheme="majorBidi" w:cstheme="majorBidi"/>
          <w:color w:val="000000"/>
          <w:sz w:val="24"/>
          <w:szCs w:val="24"/>
          <w:lang w:val="sv-SE" w:eastAsia="id-ID"/>
        </w:rPr>
        <w:t xml:space="preserve">”, Lembaga Penerbit FEUI, Jakarta.  </w:t>
      </w:r>
    </w:p>
    <w:p w14:paraId="351FD602" w14:textId="6AA6DEC2"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Sedarmayanti, 2007, </w:t>
      </w:r>
      <w:r w:rsidRPr="00C56B4F">
        <w:rPr>
          <w:rFonts w:asciiTheme="majorBidi" w:eastAsia="Times New Roman" w:hAnsiTheme="majorBidi" w:cstheme="majorBidi"/>
          <w:i/>
          <w:color w:val="000000"/>
          <w:sz w:val="24"/>
          <w:szCs w:val="24"/>
          <w:lang w:val="sv-SE" w:eastAsia="id-ID"/>
        </w:rPr>
        <w:t>“Manajemen Sumber Daya Manusia”,</w:t>
      </w:r>
      <w:r w:rsidRPr="00C56B4F">
        <w:rPr>
          <w:rFonts w:asciiTheme="majorBidi" w:eastAsia="Times New Roman" w:hAnsiTheme="majorBidi" w:cstheme="majorBidi"/>
          <w:color w:val="000000"/>
          <w:sz w:val="24"/>
          <w:szCs w:val="24"/>
          <w:lang w:val="sv-SE" w:eastAsia="id-ID"/>
        </w:rPr>
        <w:t xml:space="preserve"> PT Refika Aditama, Bandung.</w:t>
      </w:r>
    </w:p>
    <w:p w14:paraId="2161D3C9"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eastAsia="id-ID"/>
        </w:rPr>
        <w:t xml:space="preserve">Swasono, S. S., &amp; Sulistiyaningsih, T. 2014. </w:t>
      </w:r>
      <w:r w:rsidRPr="00C56B4F">
        <w:rPr>
          <w:rFonts w:asciiTheme="majorBidi" w:eastAsia="Times New Roman" w:hAnsiTheme="majorBidi" w:cstheme="majorBidi"/>
          <w:i/>
          <w:iCs/>
          <w:color w:val="000000"/>
          <w:sz w:val="24"/>
          <w:szCs w:val="24"/>
          <w:lang w:val="sv-SE" w:eastAsia="id-ID"/>
        </w:rPr>
        <w:t>Manajemen Sumber Daya Manusia</w:t>
      </w:r>
      <w:r w:rsidRPr="00C56B4F">
        <w:rPr>
          <w:rFonts w:asciiTheme="majorBidi" w:eastAsia="Times New Roman" w:hAnsiTheme="majorBidi" w:cstheme="majorBidi"/>
          <w:color w:val="000000"/>
          <w:sz w:val="24"/>
          <w:szCs w:val="24"/>
          <w:lang w:val="sv-SE" w:eastAsia="id-ID"/>
        </w:rPr>
        <w:t>. Jakarta: PT RajaGrafindo Persada.</w:t>
      </w:r>
    </w:p>
    <w:p w14:paraId="2EEBD9AF" w14:textId="1EBCB649"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Simamora, Henry. 2006</w:t>
      </w:r>
      <w:r w:rsidRPr="00C56B4F">
        <w:rPr>
          <w:rFonts w:asciiTheme="majorBidi" w:eastAsia="Times New Roman" w:hAnsiTheme="majorBidi" w:cstheme="majorBidi"/>
          <w:i/>
          <w:color w:val="000000"/>
          <w:sz w:val="24"/>
          <w:szCs w:val="24"/>
          <w:lang w:val="sv-SE" w:eastAsia="id-ID"/>
        </w:rPr>
        <w:t>, “Manajemen Sumber Daya Manusia”,</w:t>
      </w:r>
      <w:r w:rsidRPr="00C56B4F">
        <w:rPr>
          <w:rFonts w:asciiTheme="majorBidi" w:eastAsia="Times New Roman" w:hAnsiTheme="majorBidi" w:cstheme="majorBidi"/>
          <w:color w:val="000000"/>
          <w:sz w:val="24"/>
          <w:szCs w:val="24"/>
          <w:lang w:val="sv-SE" w:eastAsia="id-ID"/>
        </w:rPr>
        <w:t xml:space="preserve"> STIE YKPN, Yogyakarta.</w:t>
      </w:r>
    </w:p>
    <w:p w14:paraId="6A19CD6B" w14:textId="112E5916"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_________. 2004, “</w:t>
      </w:r>
      <w:r w:rsidRPr="00C56B4F">
        <w:rPr>
          <w:rFonts w:asciiTheme="majorBidi" w:eastAsia="Times New Roman" w:hAnsiTheme="majorBidi" w:cstheme="majorBidi"/>
          <w:i/>
          <w:color w:val="000000"/>
          <w:sz w:val="24"/>
          <w:szCs w:val="24"/>
          <w:lang w:val="sv-SE" w:eastAsia="id-ID"/>
        </w:rPr>
        <w:t>Manajemen Sumber Daya Manusia Edisi III”,</w:t>
      </w:r>
      <w:r w:rsidRPr="00C56B4F">
        <w:rPr>
          <w:rFonts w:asciiTheme="majorBidi" w:eastAsia="Times New Roman" w:hAnsiTheme="majorBidi" w:cstheme="majorBidi"/>
          <w:color w:val="000000"/>
          <w:sz w:val="24"/>
          <w:szCs w:val="24"/>
          <w:lang w:val="sv-SE" w:eastAsia="id-ID"/>
        </w:rPr>
        <w:t xml:space="preserve"> Sekolah Tinggi Ilmu Ekonomi YKPN : Yogyakarta </w:t>
      </w:r>
    </w:p>
    <w:p w14:paraId="114507CF" w14:textId="2A96E30F" w:rsidR="00B36CA0" w:rsidRPr="00C56B4F" w:rsidRDefault="00B36CA0" w:rsidP="00032D4B">
      <w:pPr>
        <w:spacing w:before="240" w:after="0" w:line="240" w:lineRule="auto"/>
        <w:ind w:left="993" w:hanging="720"/>
        <w:jc w:val="both"/>
        <w:rPr>
          <w:rFonts w:asciiTheme="majorBidi" w:eastAsia="Times New Roman" w:hAnsiTheme="majorBidi" w:cstheme="majorBidi"/>
          <w:i/>
          <w:color w:val="000000"/>
          <w:sz w:val="24"/>
          <w:szCs w:val="24"/>
          <w:lang w:val="sv-SE" w:eastAsia="id-ID"/>
        </w:rPr>
      </w:pPr>
      <w:r w:rsidRPr="00C56B4F">
        <w:rPr>
          <w:rFonts w:asciiTheme="majorBidi" w:eastAsia="Times New Roman" w:hAnsiTheme="majorBidi" w:cstheme="majorBidi"/>
          <w:color w:val="000000"/>
          <w:sz w:val="24"/>
          <w:szCs w:val="24"/>
          <w:lang w:val="sv-SE" w:eastAsia="id-ID"/>
        </w:rPr>
        <w:t>Sudarmanto. 2009</w:t>
      </w:r>
      <w:r w:rsidRPr="00C56B4F">
        <w:rPr>
          <w:rFonts w:asciiTheme="majorBidi" w:eastAsia="Times New Roman" w:hAnsiTheme="majorBidi" w:cstheme="majorBidi"/>
          <w:i/>
          <w:color w:val="000000"/>
          <w:sz w:val="24"/>
          <w:szCs w:val="24"/>
          <w:lang w:val="sv-SE" w:eastAsia="id-ID"/>
        </w:rPr>
        <w:t>, “Kinerja dan Pengembangan Kompetensi Sumber 8DayaManusia”</w:t>
      </w:r>
      <w:r w:rsidRPr="00C56B4F">
        <w:rPr>
          <w:rFonts w:asciiTheme="majorBidi" w:eastAsia="Times New Roman" w:hAnsiTheme="majorBidi" w:cstheme="majorBidi"/>
          <w:color w:val="000000"/>
          <w:sz w:val="24"/>
          <w:szCs w:val="24"/>
          <w:lang w:val="sv-SE" w:eastAsia="id-ID"/>
        </w:rPr>
        <w:t xml:space="preserve">, Pustaka Pelajar, Yogyakarta.  </w:t>
      </w:r>
    </w:p>
    <w:p w14:paraId="20495D9A"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Sugiyono, 2008, </w:t>
      </w:r>
      <w:r w:rsidRPr="00C56B4F">
        <w:rPr>
          <w:rFonts w:asciiTheme="majorBidi" w:eastAsia="Times New Roman" w:hAnsiTheme="majorBidi" w:cstheme="majorBidi"/>
          <w:i/>
          <w:color w:val="000000"/>
          <w:sz w:val="24"/>
          <w:szCs w:val="24"/>
          <w:lang w:val="sv-SE" w:eastAsia="id-ID"/>
        </w:rPr>
        <w:t>“Memahami Penelitian Kualitatif”</w:t>
      </w:r>
      <w:r w:rsidRPr="00C56B4F">
        <w:rPr>
          <w:rFonts w:asciiTheme="majorBidi" w:eastAsia="Times New Roman" w:hAnsiTheme="majorBidi" w:cstheme="majorBidi"/>
          <w:color w:val="000000"/>
          <w:sz w:val="24"/>
          <w:szCs w:val="24"/>
          <w:lang w:val="sv-SE" w:eastAsia="id-ID"/>
        </w:rPr>
        <w:t xml:space="preserve">, Alfabeta, Bandung.  </w:t>
      </w:r>
    </w:p>
    <w:p w14:paraId="3998A8C6"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Sukarna, , 1992</w:t>
      </w:r>
      <w:r w:rsidRPr="00C56B4F">
        <w:rPr>
          <w:rFonts w:asciiTheme="majorBidi" w:eastAsia="Times New Roman" w:hAnsiTheme="majorBidi" w:cstheme="majorBidi"/>
          <w:i/>
          <w:color w:val="000000"/>
          <w:sz w:val="24"/>
          <w:szCs w:val="24"/>
          <w:lang w:val="sv-SE" w:eastAsia="id-ID"/>
        </w:rPr>
        <w:t>, “Dasar-dasar Manajemen</w:t>
      </w:r>
      <w:r w:rsidRPr="00C56B4F">
        <w:rPr>
          <w:rFonts w:asciiTheme="majorBidi" w:eastAsia="Times New Roman" w:hAnsiTheme="majorBidi" w:cstheme="majorBidi"/>
          <w:color w:val="000000"/>
          <w:sz w:val="24"/>
          <w:szCs w:val="24"/>
          <w:lang w:val="sv-SE" w:eastAsia="id-ID"/>
        </w:rPr>
        <w:t xml:space="preserve">, : Mandar Maju : Bandung </w:t>
      </w:r>
    </w:p>
    <w:p w14:paraId="308F86E0" w14:textId="77777777"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Sutrisno Hadi, </w:t>
      </w:r>
      <w:r w:rsidRPr="00C56B4F">
        <w:rPr>
          <w:rFonts w:asciiTheme="majorBidi" w:eastAsia="Times New Roman" w:hAnsiTheme="majorBidi" w:cstheme="majorBidi"/>
          <w:i/>
          <w:color w:val="000000"/>
          <w:sz w:val="24"/>
          <w:szCs w:val="24"/>
          <w:lang w:val="sv-SE" w:eastAsia="id-ID"/>
        </w:rPr>
        <w:t>Metodologi Research</w:t>
      </w:r>
      <w:r w:rsidRPr="00C56B4F">
        <w:rPr>
          <w:rFonts w:asciiTheme="majorBidi" w:eastAsia="Times New Roman" w:hAnsiTheme="majorBidi" w:cstheme="majorBidi"/>
          <w:color w:val="000000"/>
          <w:sz w:val="24"/>
          <w:szCs w:val="24"/>
          <w:lang w:val="sv-SE" w:eastAsia="id-ID"/>
        </w:rPr>
        <w:t xml:space="preserve"> .Yogyakarta: UGM Press,1999</w:t>
      </w:r>
    </w:p>
    <w:p w14:paraId="0D361C24" w14:textId="77777777" w:rsidR="00B36CA0" w:rsidRPr="000D0200"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Suit-Almasdi, Y. 1996. </w:t>
      </w:r>
      <w:r w:rsidRPr="00C56B4F">
        <w:rPr>
          <w:rFonts w:asciiTheme="majorBidi" w:eastAsia="Times New Roman" w:hAnsiTheme="majorBidi" w:cstheme="majorBidi"/>
          <w:i/>
          <w:iCs/>
          <w:color w:val="000000"/>
          <w:sz w:val="24"/>
          <w:szCs w:val="24"/>
          <w:lang w:val="sv-SE" w:eastAsia="id-ID"/>
        </w:rPr>
        <w:t>Manajemen: Konsep, Prinsip, dan Aplikasi</w:t>
      </w:r>
      <w:r w:rsidRPr="00C56B4F">
        <w:rPr>
          <w:rFonts w:asciiTheme="majorBidi" w:eastAsia="Times New Roman" w:hAnsiTheme="majorBidi" w:cstheme="majorBidi"/>
          <w:color w:val="000000"/>
          <w:sz w:val="24"/>
          <w:szCs w:val="24"/>
          <w:lang w:val="sv-SE" w:eastAsia="id-ID"/>
        </w:rPr>
        <w:t xml:space="preserve">. </w:t>
      </w:r>
      <w:r w:rsidRPr="000D0200">
        <w:rPr>
          <w:rFonts w:asciiTheme="majorBidi" w:eastAsia="Times New Roman" w:hAnsiTheme="majorBidi" w:cstheme="majorBidi"/>
          <w:color w:val="000000"/>
          <w:sz w:val="24"/>
          <w:szCs w:val="24"/>
          <w:lang w:val="sv-SE" w:eastAsia="id-ID"/>
        </w:rPr>
        <w:t>Jakarta: Bumi Aksara.</w:t>
      </w:r>
    </w:p>
    <w:p w14:paraId="6FE23F9B" w14:textId="77777777" w:rsidR="00B36CA0" w:rsidRPr="000D0200"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0D0200">
        <w:rPr>
          <w:rFonts w:asciiTheme="majorBidi" w:eastAsia="Times New Roman" w:hAnsiTheme="majorBidi" w:cstheme="majorBidi"/>
          <w:color w:val="000000"/>
          <w:sz w:val="24"/>
          <w:szCs w:val="24"/>
          <w:lang w:val="sv-SE" w:eastAsia="id-ID"/>
        </w:rPr>
        <w:t xml:space="preserve">Schermerhorn, J. R. Jr. 2011. </w:t>
      </w:r>
      <w:r w:rsidRPr="000D0200">
        <w:rPr>
          <w:rFonts w:asciiTheme="majorBidi" w:eastAsia="Times New Roman" w:hAnsiTheme="majorBidi" w:cstheme="majorBidi"/>
          <w:i/>
          <w:iCs/>
          <w:color w:val="000000"/>
          <w:sz w:val="24"/>
          <w:szCs w:val="24"/>
          <w:lang w:val="sv-SE" w:eastAsia="id-ID"/>
        </w:rPr>
        <w:t>Management</w:t>
      </w:r>
      <w:r w:rsidRPr="000D0200">
        <w:rPr>
          <w:rFonts w:asciiTheme="majorBidi" w:eastAsia="Times New Roman" w:hAnsiTheme="majorBidi" w:cstheme="majorBidi"/>
          <w:color w:val="000000"/>
          <w:sz w:val="24"/>
          <w:szCs w:val="24"/>
          <w:lang w:val="sv-SE" w:eastAsia="id-ID"/>
        </w:rPr>
        <w:t xml:space="preserve"> (14th ed.). Hoboken, NJ: Wiley.</w:t>
      </w:r>
    </w:p>
    <w:p w14:paraId="55AF15CB" w14:textId="77777777" w:rsidR="00B36CA0" w:rsidRPr="000D0200"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eastAsia="id-ID"/>
        </w:rPr>
      </w:pPr>
      <w:r w:rsidRPr="000D0200">
        <w:rPr>
          <w:rFonts w:asciiTheme="majorBidi" w:eastAsia="Times New Roman" w:hAnsiTheme="majorBidi" w:cstheme="majorBidi"/>
          <w:color w:val="000000"/>
          <w:sz w:val="24"/>
          <w:szCs w:val="24"/>
          <w:lang w:val="sv-SE" w:eastAsia="id-ID"/>
        </w:rPr>
        <w:t xml:space="preserve">Sugiarto. 2002. </w:t>
      </w:r>
      <w:r w:rsidRPr="000D0200">
        <w:rPr>
          <w:rFonts w:asciiTheme="majorBidi" w:eastAsia="Times New Roman" w:hAnsiTheme="majorBidi" w:cstheme="majorBidi"/>
          <w:i/>
          <w:iCs/>
          <w:color w:val="000000"/>
          <w:sz w:val="24"/>
          <w:szCs w:val="24"/>
          <w:lang w:val="sv-SE" w:eastAsia="id-ID"/>
        </w:rPr>
        <w:t>Perilaku dalam Organisasi</w:t>
      </w:r>
      <w:r w:rsidRPr="000D0200">
        <w:rPr>
          <w:rFonts w:asciiTheme="majorBidi" w:eastAsia="Times New Roman" w:hAnsiTheme="majorBidi" w:cstheme="majorBidi"/>
          <w:color w:val="000000"/>
          <w:sz w:val="24"/>
          <w:szCs w:val="24"/>
          <w:lang w:val="sv-SE" w:eastAsia="id-ID"/>
        </w:rPr>
        <w:t xml:space="preserve">. </w:t>
      </w:r>
      <w:r w:rsidRPr="00C56B4F">
        <w:rPr>
          <w:rFonts w:asciiTheme="majorBidi" w:eastAsia="Times New Roman" w:hAnsiTheme="majorBidi" w:cstheme="majorBidi"/>
          <w:color w:val="000000"/>
          <w:sz w:val="24"/>
          <w:szCs w:val="24"/>
          <w:lang w:val="sv-SE" w:eastAsia="id-ID"/>
        </w:rPr>
        <w:t xml:space="preserve">PT Pradnya Paramita. . </w:t>
      </w:r>
      <w:r w:rsidRPr="000D0200">
        <w:rPr>
          <w:rFonts w:asciiTheme="majorBidi" w:eastAsia="Times New Roman" w:hAnsiTheme="majorBidi" w:cstheme="majorBidi"/>
          <w:color w:val="000000"/>
          <w:sz w:val="24"/>
          <w:szCs w:val="24"/>
          <w:lang w:eastAsia="id-ID"/>
        </w:rPr>
        <w:t>Jakarta</w:t>
      </w:r>
    </w:p>
    <w:p w14:paraId="1A84D4FE" w14:textId="34D93BE3" w:rsidR="00B36CA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0D0200">
        <w:rPr>
          <w:rFonts w:asciiTheme="majorBidi" w:eastAsia="Times New Roman" w:hAnsiTheme="majorBidi" w:cstheme="majorBidi"/>
          <w:color w:val="000000"/>
          <w:sz w:val="24"/>
          <w:szCs w:val="24"/>
          <w:lang w:eastAsia="id-ID"/>
        </w:rPr>
        <w:t xml:space="preserve">Terry, George R. 2018. </w:t>
      </w:r>
      <w:r w:rsidRPr="00C56B4F">
        <w:rPr>
          <w:rFonts w:asciiTheme="majorBidi" w:eastAsia="Times New Roman" w:hAnsiTheme="majorBidi" w:cstheme="majorBidi"/>
          <w:i/>
          <w:iCs/>
          <w:color w:val="000000"/>
          <w:sz w:val="24"/>
          <w:szCs w:val="24"/>
          <w:lang w:eastAsia="id-ID"/>
        </w:rPr>
        <w:t>Principles of Management</w:t>
      </w:r>
      <w:r w:rsidRPr="00C56B4F">
        <w:rPr>
          <w:rFonts w:asciiTheme="majorBidi" w:eastAsia="Times New Roman" w:hAnsiTheme="majorBidi" w:cstheme="majorBidi"/>
          <w:color w:val="000000"/>
          <w:sz w:val="24"/>
          <w:szCs w:val="24"/>
          <w:lang w:eastAsia="id-ID"/>
        </w:rPr>
        <w:t xml:space="preserve">. McGraw-Hill Education. </w:t>
      </w:r>
      <w:r w:rsidRPr="00C56B4F">
        <w:rPr>
          <w:rFonts w:asciiTheme="majorBidi" w:eastAsia="Times New Roman" w:hAnsiTheme="majorBidi" w:cstheme="majorBidi"/>
          <w:color w:val="000000"/>
          <w:sz w:val="24"/>
          <w:szCs w:val="24"/>
          <w:lang w:val="sv-SE" w:eastAsia="id-ID"/>
        </w:rPr>
        <w:t>New York</w:t>
      </w:r>
    </w:p>
    <w:p w14:paraId="3346206C" w14:textId="5C14DF10" w:rsidR="00A16220" w:rsidRPr="00C56B4F" w:rsidRDefault="00B36CA0" w:rsidP="00032D4B">
      <w:pPr>
        <w:spacing w:before="240" w:after="0" w:line="240" w:lineRule="auto"/>
        <w:ind w:left="993" w:hanging="720"/>
        <w:jc w:val="both"/>
        <w:rPr>
          <w:rFonts w:asciiTheme="majorBidi" w:eastAsia="Times New Roman" w:hAnsiTheme="majorBidi" w:cstheme="majorBidi"/>
          <w:color w:val="000000"/>
          <w:sz w:val="24"/>
          <w:szCs w:val="24"/>
          <w:lang w:val="sv-SE" w:eastAsia="id-ID"/>
        </w:rPr>
      </w:pPr>
      <w:r w:rsidRPr="00C56B4F">
        <w:rPr>
          <w:rFonts w:asciiTheme="majorBidi" w:eastAsia="Times New Roman" w:hAnsiTheme="majorBidi" w:cstheme="majorBidi"/>
          <w:color w:val="000000"/>
          <w:sz w:val="24"/>
          <w:szCs w:val="24"/>
          <w:lang w:val="sv-SE" w:eastAsia="id-ID"/>
        </w:rPr>
        <w:t xml:space="preserve">Widjaja, A. W. 2010. </w:t>
      </w:r>
      <w:r w:rsidRPr="00C56B4F">
        <w:rPr>
          <w:rFonts w:asciiTheme="majorBidi" w:eastAsia="Times New Roman" w:hAnsiTheme="majorBidi" w:cstheme="majorBidi"/>
          <w:i/>
          <w:iCs/>
          <w:color w:val="000000"/>
          <w:sz w:val="24"/>
          <w:szCs w:val="24"/>
          <w:lang w:val="sv-SE" w:eastAsia="id-ID"/>
        </w:rPr>
        <w:t>Manajemen Sumber Daya Manusia: Konsep, Teori, dan Aplikasi</w:t>
      </w:r>
      <w:r w:rsidRPr="00C56B4F">
        <w:rPr>
          <w:rFonts w:asciiTheme="majorBidi" w:eastAsia="Times New Roman" w:hAnsiTheme="majorBidi" w:cstheme="majorBidi"/>
          <w:color w:val="000000"/>
          <w:sz w:val="24"/>
          <w:szCs w:val="24"/>
          <w:lang w:val="sv-SE" w:eastAsia="id-ID"/>
        </w:rPr>
        <w:t>. Jakarta: Salemba Empat.</w:t>
      </w:r>
    </w:p>
    <w:p w14:paraId="33788C0E" w14:textId="4AD6D1D6" w:rsidR="0031536E" w:rsidRPr="0031536E" w:rsidRDefault="0031536E" w:rsidP="00032D4B">
      <w:pPr>
        <w:spacing w:before="240" w:after="0" w:line="240" w:lineRule="auto"/>
        <w:ind w:left="993" w:hanging="720"/>
        <w:jc w:val="both"/>
        <w:rPr>
          <w:rFonts w:ascii="Arial Narrow" w:eastAsia="Times New Roman" w:hAnsi="Arial Narrow" w:cs="Times New Roman"/>
          <w:color w:val="000000"/>
          <w:lang w:val="id-ID" w:eastAsia="id-ID"/>
        </w:rPr>
      </w:pPr>
      <w:r w:rsidRPr="00C56B4F">
        <w:rPr>
          <w:rFonts w:asciiTheme="majorBidi" w:eastAsia="Times New Roman" w:hAnsiTheme="majorBidi" w:cstheme="majorBidi"/>
          <w:color w:val="000000"/>
          <w:sz w:val="24"/>
          <w:szCs w:val="24"/>
          <w:lang w:val="id-ID" w:eastAsia="id-ID"/>
        </w:rPr>
        <w:t>Badan Pusat Statistik Kota Sorong. Proyeksi Penduduk Interim Distrik Sorong Manoi (jiwa) 2022-2023 (</w:t>
      </w:r>
      <w:hyperlink r:id="rId8" w:history="1">
        <w:r w:rsidRPr="00C56B4F">
          <w:rPr>
            <w:rStyle w:val="Hyperlink"/>
            <w:rFonts w:asciiTheme="majorBidi" w:eastAsia="Times New Roman" w:hAnsiTheme="majorBidi" w:cstheme="majorBidi"/>
            <w:sz w:val="24"/>
            <w:szCs w:val="24"/>
            <w:lang w:val="id-ID" w:eastAsia="id-ID"/>
          </w:rPr>
          <w:t>https://sorongkota.bps.go.id/id/statistics-table/1/MTYwIzE=/proyeksi-</w:t>
        </w:r>
        <w:r w:rsidRPr="00C56B4F">
          <w:rPr>
            <w:rStyle w:val="Hyperlink"/>
            <w:rFonts w:asciiTheme="majorBidi" w:eastAsia="Times New Roman" w:hAnsiTheme="majorBidi" w:cstheme="majorBidi"/>
            <w:sz w:val="24"/>
            <w:szCs w:val="24"/>
            <w:lang w:val="id-ID" w:eastAsia="id-ID"/>
          </w:rPr>
          <w:lastRenderedPageBreak/>
          <w:t>penduduk-interim-distrik-sorong-manoi-jiwa-2018-2023.html</w:t>
        </w:r>
      </w:hyperlink>
      <w:r>
        <w:rPr>
          <w:rFonts w:ascii="Arial Narrow" w:eastAsia="Times New Roman" w:hAnsi="Arial Narrow" w:cs="Times New Roman"/>
          <w:color w:val="000000"/>
          <w:lang w:val="id-ID" w:eastAsia="id-ID"/>
        </w:rPr>
        <w:t xml:space="preserve">, </w:t>
      </w:r>
      <w:r w:rsidRPr="0031536E">
        <w:rPr>
          <w:rFonts w:ascii="Arial Narrow" w:eastAsia="Times New Roman" w:hAnsi="Arial Narrow" w:cs="Times New Roman"/>
          <w:color w:val="000000"/>
          <w:lang w:val="id-ID" w:eastAsia="id-ID"/>
        </w:rPr>
        <w:t>16 Juni 2024</w:t>
      </w:r>
      <w:r>
        <w:rPr>
          <w:rFonts w:ascii="Arial Narrow" w:eastAsia="Times New Roman" w:hAnsi="Arial Narrow" w:cs="Times New Roman"/>
          <w:color w:val="000000"/>
          <w:lang w:val="id-ID" w:eastAsia="id-ID"/>
        </w:rPr>
        <w:t xml:space="preserve">, diakses tgl </w:t>
      </w:r>
      <w:r w:rsidRPr="0031536E">
        <w:rPr>
          <w:rFonts w:ascii="Arial Narrow" w:eastAsia="Times New Roman" w:hAnsi="Arial Narrow" w:cs="Times New Roman"/>
          <w:color w:val="000000"/>
          <w:lang w:val="id-ID" w:eastAsia="id-ID"/>
        </w:rPr>
        <w:t>11 Desember 2024</w:t>
      </w:r>
      <w:r>
        <w:rPr>
          <w:rFonts w:ascii="Arial Narrow" w:eastAsia="Times New Roman" w:hAnsi="Arial Narrow" w:cs="Times New Roman"/>
          <w:color w:val="000000"/>
          <w:lang w:val="id-ID" w:eastAsia="id-ID"/>
        </w:rPr>
        <w:t>)</w:t>
      </w:r>
      <w:r w:rsidRPr="0031536E">
        <w:rPr>
          <w:rFonts w:ascii="Arial Narrow" w:eastAsia="Times New Roman" w:hAnsi="Arial Narrow" w:cs="Times New Roman"/>
          <w:color w:val="000000"/>
          <w:lang w:val="id-ID" w:eastAsia="id-ID"/>
        </w:rPr>
        <w:t xml:space="preserve"> </w:t>
      </w:r>
    </w:p>
    <w:sectPr w:rsidR="0031536E" w:rsidRPr="0031536E" w:rsidSect="00B76161">
      <w:headerReference w:type="default" r:id="rId9"/>
      <w:footerReference w:type="default" r:id="rId10"/>
      <w:headerReference w:type="first" r:id="rId11"/>
      <w:footerReference w:type="first" r:id="rId12"/>
      <w:pgSz w:w="12240" w:h="15840"/>
      <w:pgMar w:top="394" w:right="1440" w:bottom="1440" w:left="1440" w:header="3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812A" w14:textId="77777777" w:rsidR="00702B7A" w:rsidRDefault="00702B7A" w:rsidP="00DE2D3E">
      <w:pPr>
        <w:spacing w:after="0" w:line="240" w:lineRule="auto"/>
      </w:pPr>
      <w:r>
        <w:separator/>
      </w:r>
    </w:p>
  </w:endnote>
  <w:endnote w:type="continuationSeparator" w:id="0">
    <w:p w14:paraId="4B822BEC" w14:textId="77777777" w:rsidR="00702B7A" w:rsidRDefault="00702B7A" w:rsidP="00DE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E5CC" w14:textId="77777777" w:rsidR="00FF16B8" w:rsidRDefault="00FF16B8" w:rsidP="00C56B4F">
    <w:pPr>
      <w:pStyle w:val="Footer"/>
    </w:pPr>
  </w:p>
  <w:p w14:paraId="3902A4D1" w14:textId="5C618BF7" w:rsidR="00EE5BCC" w:rsidRPr="00C56B4F" w:rsidRDefault="00EE5BCC" w:rsidP="00EE5BCC">
    <w:pPr>
      <w:pStyle w:val="Footer"/>
      <w:rPr>
        <w:lang w:val="sv-SE"/>
      </w:rPr>
    </w:pPr>
    <w:r w:rsidRPr="001E0F87">
      <w:rPr>
        <w:rFonts w:ascii="Arial Narrow" w:eastAsiaTheme="majorEastAsia" w:hAnsi="Arial Narrow" w:cstheme="majorBidi"/>
      </w:rPr>
      <w:ptab w:relativeTo="margin" w:alignment="right" w:leader="none"/>
    </w:r>
    <w:r w:rsidRPr="00C56B4F">
      <w:rPr>
        <w:rFonts w:ascii="Arial Narrow" w:eastAsiaTheme="majorEastAsia" w:hAnsi="Arial Narrow" w:cstheme="majorBidi"/>
        <w:lang w:val="sv-SE"/>
      </w:rPr>
      <w:t xml:space="preserve"> </w:t>
    </w:r>
    <w:r w:rsidRPr="001E0F87">
      <w:rPr>
        <w:rFonts w:ascii="Arial Narrow" w:eastAsiaTheme="minorEastAsia" w:hAnsi="Arial Narrow"/>
      </w:rPr>
      <w:fldChar w:fldCharType="begin"/>
    </w:r>
    <w:r w:rsidRPr="00C56B4F">
      <w:rPr>
        <w:rFonts w:ascii="Arial Narrow" w:hAnsi="Arial Narrow"/>
        <w:lang w:val="sv-SE"/>
      </w:rPr>
      <w:instrText xml:space="preserve"> PAGE   \* MERGEFORMAT </w:instrText>
    </w:r>
    <w:r w:rsidRPr="001E0F87">
      <w:rPr>
        <w:rFonts w:ascii="Arial Narrow" w:eastAsiaTheme="minorEastAsia" w:hAnsi="Arial Narrow"/>
      </w:rPr>
      <w:fldChar w:fldCharType="separate"/>
    </w:r>
    <w:r w:rsidR="00B76161" w:rsidRPr="00C56B4F">
      <w:rPr>
        <w:rFonts w:ascii="Arial Narrow" w:eastAsiaTheme="majorEastAsia" w:hAnsi="Arial Narrow" w:cstheme="majorBidi"/>
        <w:noProof/>
        <w:lang w:val="sv-SE"/>
      </w:rPr>
      <w:t>2</w:t>
    </w:r>
    <w:r w:rsidRPr="001E0F87">
      <w:rPr>
        <w:rFonts w:ascii="Arial Narrow" w:eastAsiaTheme="majorEastAsia" w:hAnsi="Arial Narrow"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D5A8" w14:textId="77777777" w:rsidR="001E0F87" w:rsidRDefault="001E0F87" w:rsidP="00C56B4F">
    <w:pPr>
      <w:pStyle w:val="Footer"/>
    </w:pPr>
  </w:p>
  <w:p w14:paraId="659061B9" w14:textId="38FE7145" w:rsidR="00EE5BCC" w:rsidRPr="00C56B4F" w:rsidRDefault="00EE5BCC" w:rsidP="00EE5BCC">
    <w:pPr>
      <w:pStyle w:val="Footer"/>
      <w:rPr>
        <w:lang w:val="sv-SE"/>
      </w:rPr>
    </w:pPr>
    <w:r w:rsidRPr="001E0F87">
      <w:rPr>
        <w:rFonts w:ascii="Arial Narrow" w:eastAsiaTheme="majorEastAsia" w:hAnsi="Arial Narrow" w:cstheme="majorBidi"/>
      </w:rPr>
      <w:ptab w:relativeTo="margin" w:alignment="right" w:leader="none"/>
    </w:r>
    <w:r w:rsidRPr="00C56B4F">
      <w:rPr>
        <w:rFonts w:ascii="Arial Narrow" w:eastAsiaTheme="majorEastAsia" w:hAnsi="Arial Narrow" w:cstheme="majorBidi"/>
        <w:lang w:val="sv-SE"/>
      </w:rPr>
      <w:t xml:space="preserve"> </w:t>
    </w:r>
    <w:r w:rsidRPr="001E0F87">
      <w:rPr>
        <w:rFonts w:ascii="Arial Narrow" w:eastAsiaTheme="minorEastAsia" w:hAnsi="Arial Narrow"/>
      </w:rPr>
      <w:fldChar w:fldCharType="begin"/>
    </w:r>
    <w:r w:rsidRPr="00C56B4F">
      <w:rPr>
        <w:rFonts w:ascii="Arial Narrow" w:hAnsi="Arial Narrow"/>
        <w:lang w:val="sv-SE"/>
      </w:rPr>
      <w:instrText xml:space="preserve"> PAGE   \* MERGEFORMAT </w:instrText>
    </w:r>
    <w:r w:rsidRPr="001E0F87">
      <w:rPr>
        <w:rFonts w:ascii="Arial Narrow" w:eastAsiaTheme="minorEastAsia" w:hAnsi="Arial Narrow"/>
      </w:rPr>
      <w:fldChar w:fldCharType="separate"/>
    </w:r>
    <w:r w:rsidR="00B76161" w:rsidRPr="00C56B4F">
      <w:rPr>
        <w:rFonts w:ascii="Arial Narrow" w:eastAsiaTheme="majorEastAsia" w:hAnsi="Arial Narrow" w:cstheme="majorBidi"/>
        <w:noProof/>
        <w:lang w:val="sv-SE"/>
      </w:rPr>
      <w:t>1</w:t>
    </w:r>
    <w:r w:rsidRPr="001E0F87">
      <w:rPr>
        <w:rFonts w:ascii="Arial Narrow" w:eastAsiaTheme="majorEastAsia" w:hAnsi="Arial Narrow"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AA58" w14:textId="77777777" w:rsidR="00702B7A" w:rsidRDefault="00702B7A" w:rsidP="00DE2D3E">
      <w:pPr>
        <w:spacing w:after="0" w:line="240" w:lineRule="auto"/>
      </w:pPr>
      <w:r>
        <w:separator/>
      </w:r>
    </w:p>
  </w:footnote>
  <w:footnote w:type="continuationSeparator" w:id="0">
    <w:p w14:paraId="11FC717E" w14:textId="77777777" w:rsidR="00702B7A" w:rsidRDefault="00702B7A" w:rsidP="00DE2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B772" w14:textId="144C42C7" w:rsidR="000634F7" w:rsidRDefault="000634F7" w:rsidP="001E0F87">
    <w:pPr>
      <w:pBdr>
        <w:left w:val="nil"/>
        <w:bottom w:val="nil"/>
        <w:right w:val="nil"/>
        <w:between w:val="nil"/>
      </w:pBdr>
      <w:tabs>
        <w:tab w:val="center" w:pos="4680"/>
        <w:tab w:val="right" w:pos="9360"/>
      </w:tabs>
      <w:spacing w:after="0" w:line="240" w:lineRule="auto"/>
      <w:jc w:val="center"/>
      <w:rPr>
        <w:rFonts w:ascii="Arial Narrow" w:eastAsia="Book Antiqua" w:hAnsi="Arial Narrow" w:cs="Book Antiqua"/>
        <w:b/>
        <w:sz w:val="20"/>
        <w:szCs w:val="24"/>
      </w:rPr>
    </w:pPr>
    <w:r>
      <w:rPr>
        <w:rFonts w:ascii="Arial Narrow" w:eastAsia="Book Antiqua" w:hAnsi="Arial Narrow" w:cs="Book Antiqua"/>
        <w:b/>
        <w:sz w:val="20"/>
        <w:szCs w:val="24"/>
      </w:rPr>
      <w:softHyphen/>
    </w:r>
    <w:r>
      <w:rPr>
        <w:rFonts w:ascii="Arial Narrow" w:eastAsia="Book Antiqua" w:hAnsi="Arial Narrow" w:cs="Book Antiqua"/>
        <w:b/>
        <w:sz w:val="20"/>
        <w:szCs w:val="24"/>
      </w:rPr>
      <w:softHyphen/>
    </w:r>
  </w:p>
  <w:p w14:paraId="34A594E3" w14:textId="77777777" w:rsidR="00FE1F1B" w:rsidRPr="000634F7" w:rsidRDefault="00FE1F1B" w:rsidP="000634F7">
    <w:pPr>
      <w:pBdr>
        <w:top w:val="nil"/>
        <w:left w:val="nil"/>
        <w:bottom w:val="nil"/>
        <w:right w:val="nil"/>
        <w:between w:val="nil"/>
      </w:pBdr>
      <w:tabs>
        <w:tab w:val="center" w:pos="4680"/>
        <w:tab w:val="right" w:pos="9360"/>
      </w:tabs>
      <w:spacing w:after="0" w:line="240" w:lineRule="auto"/>
      <w:rPr>
        <w:rFonts w:ascii="Arial Narrow" w:eastAsia="Book Antiqua" w:hAnsi="Arial Narrow" w:cs="Book Antiqua"/>
        <w:b/>
        <w:sz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9D30" w14:textId="77777777" w:rsidR="00B77A13" w:rsidRDefault="00B77A13" w:rsidP="00C56B4F">
    <w:pPr>
      <w:pStyle w:val="Header"/>
      <w:rPr>
        <w:rFonts w:ascii="Book Antiqua" w:eastAsia="Book Antiqua" w:hAnsi="Book Antiqua" w:cs="Book Antiqua"/>
        <w:b/>
        <w:sz w:val="24"/>
        <w:szCs w:val="24"/>
      </w:rPr>
    </w:pPr>
  </w:p>
  <w:p w14:paraId="186E09A4" w14:textId="77777777" w:rsidR="00B77A13" w:rsidRPr="00FF16B8" w:rsidRDefault="00B77A13" w:rsidP="00B77A13">
    <w:pPr>
      <w:pStyle w:val="Header"/>
      <w:ind w:left="1418"/>
      <w:rPr>
        <w:rFonts w:ascii="Arial Narrow" w:eastAsia="Book Antiqua" w:hAnsi="Arial Narrow" w:cs="Book Antiqua"/>
        <w:b/>
        <w:sz w:val="24"/>
        <w:szCs w:val="24"/>
      </w:rPr>
    </w:pPr>
    <w:r w:rsidRPr="00FF16B8">
      <w:rPr>
        <w:rFonts w:ascii="Arial Narrow" w:hAnsi="Arial Narrow"/>
        <w:noProof/>
        <w:sz w:val="28"/>
      </w:rPr>
      <w:drawing>
        <wp:anchor distT="0" distB="0" distL="114300" distR="114300" simplePos="0" relativeHeight="251657216" behindDoc="0" locked="0" layoutInCell="1" allowOverlap="1" wp14:anchorId="2580CA68" wp14:editId="58E1B85E">
          <wp:simplePos x="0" y="0"/>
          <wp:positionH relativeFrom="column">
            <wp:posOffset>-19050</wp:posOffset>
          </wp:positionH>
          <wp:positionV relativeFrom="paragraph">
            <wp:posOffset>27305</wp:posOffset>
          </wp:positionV>
          <wp:extent cx="800100" cy="7747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6418" t="18657" r="18283" b="17164"/>
                  <a:stretch/>
                </pic:blipFill>
                <pic:spPr bwMode="auto">
                  <a:xfrm>
                    <a:off x="0" y="0"/>
                    <a:ext cx="800100" cy="77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16B8">
      <w:rPr>
        <w:rFonts w:ascii="Arial Narrow" w:eastAsia="Book Antiqua" w:hAnsi="Arial Narrow" w:cs="Book Antiqua"/>
        <w:b/>
        <w:sz w:val="32"/>
        <w:szCs w:val="24"/>
      </w:rPr>
      <w:t>JoSPA (Journal of State and Public Administrations)</w:t>
    </w:r>
  </w:p>
  <w:p w14:paraId="50748BD4" w14:textId="77777777" w:rsidR="00B77A13" w:rsidRPr="00DE2D3E" w:rsidRDefault="00000000" w:rsidP="00B77A13">
    <w:pPr>
      <w:pStyle w:val="Header"/>
      <w:ind w:left="1418"/>
      <w:rPr>
        <w:rFonts w:ascii="Arial Narrow" w:eastAsia="Book Antiqua" w:hAnsi="Arial Narrow" w:cs="Book Antiqua"/>
        <w:sz w:val="20"/>
        <w:szCs w:val="20"/>
      </w:rPr>
    </w:pPr>
    <w:hyperlink r:id="rId2" w:history="1">
      <w:r w:rsidR="00B77A13" w:rsidRPr="00DE2D3E">
        <w:rPr>
          <w:rStyle w:val="Hyperlink"/>
          <w:rFonts w:ascii="Arial Narrow" w:eastAsia="Book Antiqua" w:hAnsi="Arial Narrow" w:cs="Book Antiqua"/>
          <w:sz w:val="20"/>
          <w:szCs w:val="20"/>
        </w:rPr>
        <w:t>https://ejournal.um-sorong.ac.id/index.php/jospa</w:t>
      </w:r>
    </w:hyperlink>
  </w:p>
  <w:p w14:paraId="22252726" w14:textId="77777777" w:rsidR="00B77A13" w:rsidRPr="00DE2D3E" w:rsidRDefault="00B77A13" w:rsidP="00B77A13">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DOI: </w:t>
    </w:r>
    <w:hyperlink r:id="rId3" w:history="1">
      <w:r w:rsidRPr="00DE2D3E">
        <w:rPr>
          <w:rStyle w:val="Hyperlink"/>
          <w:rFonts w:ascii="Arial Narrow" w:eastAsia="Book Antiqua" w:hAnsi="Arial Narrow" w:cs="Book Antiqua"/>
          <w:sz w:val="20"/>
          <w:szCs w:val="20"/>
        </w:rPr>
        <w:t>https://doi.org/10.55123/JoSPA</w:t>
      </w:r>
    </w:hyperlink>
    <w:r w:rsidRPr="00DE2D3E">
      <w:rPr>
        <w:rFonts w:ascii="Arial Narrow" w:eastAsia="Book Antiqua" w:hAnsi="Arial Narrow" w:cs="Book Antiqua"/>
        <w:sz w:val="20"/>
        <w:szCs w:val="20"/>
      </w:rPr>
      <w:t xml:space="preserve"> </w:t>
    </w:r>
  </w:p>
  <w:p w14:paraId="065B9C33" w14:textId="77777777" w:rsidR="00B77A13" w:rsidRPr="00DE2D3E" w:rsidRDefault="00B77A13" w:rsidP="00B77A13">
    <w:pPr>
      <w:spacing w:after="0" w:line="240" w:lineRule="auto"/>
      <w:ind w:left="1418" w:right="-109"/>
      <w:rPr>
        <w:rFonts w:ascii="Arial Narrow" w:eastAsia="Book Antiqua" w:hAnsi="Arial Narrow" w:cs="Book Antiqua"/>
        <w:sz w:val="20"/>
        <w:szCs w:val="20"/>
      </w:rPr>
    </w:pPr>
    <w:r w:rsidRPr="00DE2D3E">
      <w:rPr>
        <w:rFonts w:ascii="Arial Narrow" w:eastAsia="Book Antiqua" w:hAnsi="Arial Narrow" w:cs="Book Antiqua"/>
        <w:sz w:val="20"/>
        <w:szCs w:val="20"/>
      </w:rPr>
      <w:t xml:space="preserve">e-ISSN xxxx-xxxx| </w:t>
    </w:r>
  </w:p>
  <w:p w14:paraId="0383F745" w14:textId="174D3A72" w:rsidR="00B77A13" w:rsidRDefault="00B77A13" w:rsidP="00B77A13">
    <w:pPr>
      <w:pBdr>
        <w:bottom w:val="single" w:sz="12" w:space="1" w:color="auto"/>
      </w:pBdr>
      <w:spacing w:after="0" w:line="240" w:lineRule="auto"/>
      <w:ind w:right="-109" w:firstLine="1418"/>
      <w:rPr>
        <w:rFonts w:ascii="Book Antiqua" w:eastAsia="Book Antiqua" w:hAnsi="Book Antiqua" w:cs="Book Antiqua"/>
        <w:sz w:val="20"/>
        <w:szCs w:val="20"/>
      </w:rPr>
    </w:pPr>
    <w:r w:rsidRPr="00DE2D3E">
      <w:rPr>
        <w:rFonts w:ascii="Arial Narrow" w:eastAsia="Book Antiqua" w:hAnsi="Arial Narrow" w:cs="Book Antiqua"/>
        <w:sz w:val="20"/>
        <w:szCs w:val="20"/>
      </w:rPr>
      <w:t xml:space="preserve">Vol. </w:t>
    </w:r>
    <w:r w:rsidR="00EE2061">
      <w:rPr>
        <w:rFonts w:ascii="Arial Narrow" w:eastAsia="Book Antiqua" w:hAnsi="Arial Narrow" w:cs="Book Antiqua"/>
        <w:sz w:val="20"/>
        <w:szCs w:val="20"/>
        <w:lang w:val="id-ID"/>
      </w:rPr>
      <w:t>2</w:t>
    </w:r>
    <w:r w:rsidRPr="00DE2D3E">
      <w:rPr>
        <w:rFonts w:ascii="Arial Narrow" w:eastAsia="Book Antiqua" w:hAnsi="Arial Narrow" w:cs="Book Antiqua"/>
        <w:sz w:val="20"/>
        <w:szCs w:val="20"/>
      </w:rPr>
      <w:t xml:space="preserve"> No. 1 (</w:t>
    </w:r>
    <w:r w:rsidR="000D0200">
      <w:rPr>
        <w:rFonts w:ascii="Arial Narrow" w:eastAsia="Book Antiqua" w:hAnsi="Arial Narrow" w:cs="Book Antiqua"/>
        <w:sz w:val="20"/>
        <w:szCs w:val="20"/>
        <w:lang w:val="id-ID"/>
      </w:rPr>
      <w:t>july</w:t>
    </w:r>
    <w:r w:rsidRPr="00DE2D3E">
      <w:rPr>
        <w:rFonts w:ascii="Arial Narrow" w:eastAsia="Book Antiqua" w:hAnsi="Arial Narrow" w:cs="Book Antiqua"/>
        <w:sz w:val="20"/>
        <w:szCs w:val="20"/>
      </w:rPr>
      <w:t xml:space="preserve"> 202</w:t>
    </w:r>
    <w:r w:rsidR="000D0200">
      <w:rPr>
        <w:rFonts w:ascii="Arial Narrow" w:eastAsia="Book Antiqua" w:hAnsi="Arial Narrow" w:cs="Book Antiqua"/>
        <w:sz w:val="20"/>
        <w:szCs w:val="20"/>
        <w:lang w:val="id-ID"/>
      </w:rPr>
      <w:t>5</w:t>
    </w:r>
    <w:r w:rsidRPr="00DE2D3E">
      <w:rPr>
        <w:rFonts w:ascii="Arial Narrow" w:eastAsia="Book Antiqua" w:hAnsi="Arial Narrow" w:cs="Book Antiqua"/>
        <w:sz w:val="20"/>
        <w:szCs w:val="20"/>
      </w:rPr>
      <w:t>) x-x</w:t>
    </w:r>
    <w:r w:rsidRPr="00DE2D3E">
      <w:rPr>
        <w:rFonts w:ascii="Arial Narrow" w:eastAsia="Book Antiqua" w:hAnsi="Arial Narrow" w:cs="Book Antiqua"/>
        <w:sz w:val="20"/>
        <w:szCs w:val="20"/>
      </w:rPr>
      <w:softHyphen/>
    </w:r>
    <w:r w:rsidRPr="00DE2D3E">
      <w:rPr>
        <w:rFonts w:ascii="Arial Narrow" w:eastAsia="Book Antiqua" w:hAnsi="Arial Narrow" w:cs="Book Antiqua"/>
        <w:sz w:val="20"/>
        <w:szCs w:val="20"/>
      </w:rPr>
      <w:softHyphen/>
    </w:r>
  </w:p>
  <w:p w14:paraId="78B1C204" w14:textId="2E74CE26" w:rsidR="00B77A13" w:rsidRPr="000D0200" w:rsidRDefault="00B77A13" w:rsidP="00B77A13">
    <w:pPr>
      <w:spacing w:after="0" w:line="240" w:lineRule="auto"/>
      <w:ind w:left="1418" w:right="-109"/>
      <w:rPr>
        <w:rFonts w:ascii="Arial Narrow" w:eastAsia="Book Antiqua" w:hAnsi="Arial Narrow" w:cs="Book Antiqua"/>
        <w:color w:val="000000"/>
        <w:sz w:val="18"/>
        <w:szCs w:val="18"/>
        <w:lang w:val="id-ID"/>
      </w:rPr>
    </w:pPr>
    <w:r w:rsidRPr="00DE2D3E">
      <w:rPr>
        <w:rFonts w:ascii="Arial Narrow" w:eastAsia="Book Antiqua" w:hAnsi="Arial Narrow" w:cs="Book Antiqua"/>
        <w:color w:val="000000"/>
        <w:sz w:val="18"/>
        <w:szCs w:val="18"/>
      </w:rPr>
      <w:t>Submitted: November</w:t>
    </w:r>
    <w:r>
      <w:rPr>
        <w:rFonts w:ascii="Arial Narrow" w:eastAsia="Book Antiqua" w:hAnsi="Arial Narrow" w:cs="Book Antiqua"/>
        <w:color w:val="000000"/>
        <w:sz w:val="18"/>
        <w:szCs w:val="18"/>
      </w:rPr>
      <w:t xml:space="preserve"> 00, </w:t>
    </w:r>
    <w:proofErr w:type="gramStart"/>
    <w:r>
      <w:rPr>
        <w:rFonts w:ascii="Arial Narrow" w:eastAsia="Book Antiqua" w:hAnsi="Arial Narrow" w:cs="Book Antiqua"/>
        <w:color w:val="000000"/>
        <w:sz w:val="18"/>
        <w:szCs w:val="18"/>
      </w:rPr>
      <w:t>202</w:t>
    </w:r>
    <w:r w:rsidR="000D0200">
      <w:rPr>
        <w:rFonts w:ascii="Arial Narrow" w:eastAsia="Book Antiqua" w:hAnsi="Arial Narrow" w:cs="Book Antiqua"/>
        <w:color w:val="000000"/>
        <w:sz w:val="18"/>
        <w:szCs w:val="18"/>
        <w:lang w:val="id-ID"/>
      </w:rPr>
      <w:t>5</w:t>
    </w:r>
    <w:proofErr w:type="gramEnd"/>
    <w:r w:rsidRPr="00DE2D3E">
      <w:rPr>
        <w:rFonts w:ascii="Arial Narrow" w:eastAsia="Book Antiqua" w:hAnsi="Arial Narrow" w:cs="Book Antiqua"/>
        <w:color w:val="000000"/>
        <w:sz w:val="18"/>
        <w:szCs w:val="18"/>
      </w:rPr>
      <w:t xml:space="preserve"> | Accepted: November</w:t>
    </w:r>
    <w:r>
      <w:rPr>
        <w:rFonts w:ascii="Arial Narrow" w:eastAsia="Book Antiqua" w:hAnsi="Arial Narrow" w:cs="Book Antiqua"/>
        <w:color w:val="000000"/>
        <w:sz w:val="18"/>
        <w:szCs w:val="18"/>
      </w:rPr>
      <w:t xml:space="preserve"> 00, 202</w:t>
    </w:r>
    <w:r w:rsidR="000D0200">
      <w:rPr>
        <w:rFonts w:ascii="Arial Narrow" w:eastAsia="Book Antiqua" w:hAnsi="Arial Narrow" w:cs="Book Antiqua"/>
        <w:color w:val="000000"/>
        <w:sz w:val="18"/>
        <w:szCs w:val="18"/>
        <w:lang w:val="id-ID"/>
      </w:rPr>
      <w:t>5</w:t>
    </w:r>
    <w:r w:rsidRPr="00DE2D3E">
      <w:rPr>
        <w:rFonts w:ascii="Arial Narrow" w:eastAsia="Book Antiqua" w:hAnsi="Arial Narrow" w:cs="Book Antiqua"/>
        <w:color w:val="000000"/>
        <w:sz w:val="18"/>
        <w:szCs w:val="18"/>
      </w:rPr>
      <w:t xml:space="preserve"> | Published: November</w:t>
    </w:r>
    <w:r>
      <w:rPr>
        <w:rFonts w:ascii="Arial Narrow" w:eastAsia="Book Antiqua" w:hAnsi="Arial Narrow" w:cs="Book Antiqua"/>
        <w:color w:val="000000"/>
        <w:sz w:val="18"/>
        <w:szCs w:val="18"/>
      </w:rPr>
      <w:t xml:space="preserve"> 00, 202</w:t>
    </w:r>
    <w:r w:rsidR="000D0200">
      <w:rPr>
        <w:rFonts w:ascii="Arial Narrow" w:eastAsia="Book Antiqua" w:hAnsi="Arial Narrow" w:cs="Book Antiqua"/>
        <w:color w:val="000000"/>
        <w:sz w:val="18"/>
        <w:szCs w:val="18"/>
        <w:lang w:val="id-ID"/>
      </w:rPr>
      <w:t>5</w:t>
    </w:r>
  </w:p>
  <w:p w14:paraId="566D1D3F" w14:textId="77777777" w:rsidR="00B77A13" w:rsidRDefault="00B7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53AA"/>
    <w:multiLevelType w:val="hybridMultilevel"/>
    <w:tmpl w:val="E2B8705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FB924A2"/>
    <w:multiLevelType w:val="multilevel"/>
    <w:tmpl w:val="15FA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25FA6"/>
    <w:multiLevelType w:val="multilevel"/>
    <w:tmpl w:val="14C417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6C1002"/>
    <w:multiLevelType w:val="hybridMultilevel"/>
    <w:tmpl w:val="AF001DA0"/>
    <w:lvl w:ilvl="0" w:tplc="EFC62F32">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9A24B8F"/>
    <w:multiLevelType w:val="multilevel"/>
    <w:tmpl w:val="E998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317E6B"/>
    <w:multiLevelType w:val="multilevel"/>
    <w:tmpl w:val="536C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0E3E87"/>
    <w:multiLevelType w:val="multilevel"/>
    <w:tmpl w:val="CA7C9348"/>
    <w:lvl w:ilvl="0">
      <w:start w:val="1"/>
      <w:numFmt w:val="decimal"/>
      <w:lvlText w:val="%1."/>
      <w:lvlJc w:val="left"/>
      <w:pPr>
        <w:ind w:left="1080" w:hanging="360"/>
      </w:pPr>
      <w:rPr>
        <w:rFonts w:hint="default"/>
      </w:rPr>
    </w:lvl>
    <w:lvl w:ilvl="1">
      <w:start w:val="1"/>
      <w:numFmt w:val="lowerLetter"/>
      <w:lvlText w:val="%2."/>
      <w:lvlJc w:val="left"/>
      <w:pPr>
        <w:ind w:left="1800" w:hanging="360"/>
      </w:pPr>
      <w:rPr>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98B4124"/>
    <w:multiLevelType w:val="multilevel"/>
    <w:tmpl w:val="8E2CC4F0"/>
    <w:lvl w:ilvl="0">
      <w:start w:val="1"/>
      <w:numFmt w:val="decimal"/>
      <w:lvlText w:val="%1."/>
      <w:lvlJc w:val="left"/>
      <w:pPr>
        <w:tabs>
          <w:tab w:val="num" w:pos="436"/>
        </w:tabs>
        <w:ind w:left="436" w:hanging="360"/>
      </w:pPr>
    </w:lvl>
    <w:lvl w:ilvl="1" w:tentative="1">
      <w:start w:val="1"/>
      <w:numFmt w:val="decimal"/>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8" w15:restartNumberingAfterBreak="0">
    <w:nsid w:val="739F7A94"/>
    <w:multiLevelType w:val="multilevel"/>
    <w:tmpl w:val="C6FE82E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990711605">
    <w:abstractNumId w:val="2"/>
  </w:num>
  <w:num w:numId="2" w16cid:durableId="2074813527">
    <w:abstractNumId w:val="6"/>
  </w:num>
  <w:num w:numId="3" w16cid:durableId="1884174608">
    <w:abstractNumId w:val="1"/>
  </w:num>
  <w:num w:numId="4" w16cid:durableId="878276730">
    <w:abstractNumId w:val="5"/>
  </w:num>
  <w:num w:numId="5" w16cid:durableId="1656831826">
    <w:abstractNumId w:val="4"/>
  </w:num>
  <w:num w:numId="6" w16cid:durableId="1873617500">
    <w:abstractNumId w:val="7"/>
  </w:num>
  <w:num w:numId="7" w16cid:durableId="1801343657">
    <w:abstractNumId w:val="0"/>
  </w:num>
  <w:num w:numId="8" w16cid:durableId="1357344330">
    <w:abstractNumId w:val="8"/>
  </w:num>
  <w:num w:numId="9" w16cid:durableId="106314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3E"/>
    <w:rsid w:val="000217DB"/>
    <w:rsid w:val="00032D4B"/>
    <w:rsid w:val="000634F7"/>
    <w:rsid w:val="0007051E"/>
    <w:rsid w:val="000D0200"/>
    <w:rsid w:val="000E1DCE"/>
    <w:rsid w:val="001044DF"/>
    <w:rsid w:val="00104757"/>
    <w:rsid w:val="001D26F6"/>
    <w:rsid w:val="001E0F87"/>
    <w:rsid w:val="00202FAA"/>
    <w:rsid w:val="00252286"/>
    <w:rsid w:val="002A5B7A"/>
    <w:rsid w:val="002B56F2"/>
    <w:rsid w:val="0031536E"/>
    <w:rsid w:val="004C1309"/>
    <w:rsid w:val="004E0215"/>
    <w:rsid w:val="005C5122"/>
    <w:rsid w:val="00660370"/>
    <w:rsid w:val="00702B7A"/>
    <w:rsid w:val="007278D2"/>
    <w:rsid w:val="007C505D"/>
    <w:rsid w:val="0082204D"/>
    <w:rsid w:val="0094448F"/>
    <w:rsid w:val="00977B0B"/>
    <w:rsid w:val="0098253F"/>
    <w:rsid w:val="009A7927"/>
    <w:rsid w:val="00A16220"/>
    <w:rsid w:val="00A35A47"/>
    <w:rsid w:val="00AB004D"/>
    <w:rsid w:val="00B36CA0"/>
    <w:rsid w:val="00B76161"/>
    <w:rsid w:val="00B77A13"/>
    <w:rsid w:val="00BF79D0"/>
    <w:rsid w:val="00C23263"/>
    <w:rsid w:val="00C56B4F"/>
    <w:rsid w:val="00DE2D3E"/>
    <w:rsid w:val="00ED33EF"/>
    <w:rsid w:val="00EE2061"/>
    <w:rsid w:val="00EE5BCC"/>
    <w:rsid w:val="00EE63B6"/>
    <w:rsid w:val="00FA7B31"/>
    <w:rsid w:val="00FE1F1B"/>
    <w:rsid w:val="00FE3BBD"/>
    <w:rsid w:val="00FF1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2090"/>
  <w15:docId w15:val="{B98BBE19-82BD-463C-9A75-B2335280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E2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D3E"/>
  </w:style>
  <w:style w:type="paragraph" w:styleId="Footer">
    <w:name w:val="footer"/>
    <w:basedOn w:val="Normal"/>
    <w:link w:val="FooterChar"/>
    <w:uiPriority w:val="99"/>
    <w:unhideWhenUsed/>
    <w:qFormat/>
    <w:rsid w:val="00DE2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D3E"/>
  </w:style>
  <w:style w:type="character" w:styleId="Hyperlink">
    <w:name w:val="Hyperlink"/>
    <w:basedOn w:val="DefaultParagraphFont"/>
    <w:uiPriority w:val="99"/>
    <w:unhideWhenUsed/>
    <w:rsid w:val="00DE2D3E"/>
    <w:rPr>
      <w:color w:val="0000FF" w:themeColor="hyperlink"/>
      <w:u w:val="single"/>
    </w:rPr>
  </w:style>
  <w:style w:type="paragraph" w:styleId="Title">
    <w:name w:val="Title"/>
    <w:basedOn w:val="Normal"/>
    <w:next w:val="Normal"/>
    <w:link w:val="TitleChar"/>
    <w:uiPriority w:val="10"/>
    <w:qFormat/>
    <w:rsid w:val="00DE2D3E"/>
    <w:pPr>
      <w:keepNext/>
      <w:keepLines/>
      <w:spacing w:before="480" w:after="120" w:line="259" w:lineRule="auto"/>
    </w:pPr>
    <w:rPr>
      <w:rFonts w:ascii="Calibri" w:eastAsia="Calibri" w:hAnsi="Calibri" w:cs="Calibri"/>
      <w:b/>
      <w:sz w:val="72"/>
      <w:szCs w:val="72"/>
      <w:lang w:eastAsia="en-ID"/>
    </w:rPr>
  </w:style>
  <w:style w:type="character" w:customStyle="1" w:styleId="TitleChar">
    <w:name w:val="Title Char"/>
    <w:basedOn w:val="DefaultParagraphFont"/>
    <w:link w:val="Title"/>
    <w:uiPriority w:val="10"/>
    <w:rsid w:val="00DE2D3E"/>
    <w:rPr>
      <w:rFonts w:ascii="Calibri" w:eastAsia="Calibri" w:hAnsi="Calibri" w:cs="Calibri"/>
      <w:b/>
      <w:sz w:val="72"/>
      <w:szCs w:val="72"/>
      <w:lang w:eastAsia="en-ID"/>
    </w:rPr>
  </w:style>
  <w:style w:type="character" w:customStyle="1" w:styleId="SubtitleChar">
    <w:name w:val="Subtitle Char"/>
    <w:link w:val="Subtitle"/>
    <w:uiPriority w:val="11"/>
    <w:rsid w:val="00DE2D3E"/>
    <w:rPr>
      <w:rFonts w:ascii="Times New Roman" w:eastAsia="Times New Roman" w:hAnsi="Times New Roman"/>
      <w:b/>
      <w:sz w:val="30"/>
      <w:szCs w:val="24"/>
    </w:rPr>
  </w:style>
  <w:style w:type="paragraph" w:styleId="Subtitle">
    <w:name w:val="Subtitle"/>
    <w:basedOn w:val="Normal"/>
    <w:next w:val="Normal"/>
    <w:link w:val="SubtitleChar"/>
    <w:uiPriority w:val="11"/>
    <w:qFormat/>
    <w:rsid w:val="00DE2D3E"/>
    <w:pPr>
      <w:spacing w:line="240" w:lineRule="auto"/>
      <w:jc w:val="center"/>
    </w:pPr>
    <w:rPr>
      <w:rFonts w:ascii="Times New Roman" w:eastAsia="Times New Roman" w:hAnsi="Times New Roman"/>
      <w:b/>
      <w:sz w:val="30"/>
      <w:szCs w:val="24"/>
    </w:rPr>
  </w:style>
  <w:style w:type="character" w:customStyle="1" w:styleId="SubtitleChar1">
    <w:name w:val="Subtitle Char1"/>
    <w:basedOn w:val="DefaultParagraphFont"/>
    <w:uiPriority w:val="11"/>
    <w:rsid w:val="00DE2D3E"/>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1044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6B8"/>
    <w:rPr>
      <w:rFonts w:ascii="Tahoma" w:hAnsi="Tahoma" w:cs="Tahoma"/>
      <w:sz w:val="16"/>
      <w:szCs w:val="16"/>
    </w:rPr>
  </w:style>
  <w:style w:type="character" w:styleId="UnresolvedMention">
    <w:name w:val="Unresolved Mention"/>
    <w:basedOn w:val="DefaultParagraphFont"/>
    <w:uiPriority w:val="99"/>
    <w:semiHidden/>
    <w:unhideWhenUsed/>
    <w:rsid w:val="0007051E"/>
    <w:rPr>
      <w:color w:val="605E5C"/>
      <w:shd w:val="clear" w:color="auto" w:fill="E1DFDD"/>
    </w:rPr>
  </w:style>
  <w:style w:type="paragraph" w:styleId="ListParagraph">
    <w:name w:val="List Paragraph"/>
    <w:basedOn w:val="Normal"/>
    <w:uiPriority w:val="34"/>
    <w:qFormat/>
    <w:rsid w:val="00021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64415">
      <w:bodyDiv w:val="1"/>
      <w:marLeft w:val="0"/>
      <w:marRight w:val="0"/>
      <w:marTop w:val="0"/>
      <w:marBottom w:val="0"/>
      <w:divBdr>
        <w:top w:val="none" w:sz="0" w:space="0" w:color="auto"/>
        <w:left w:val="none" w:sz="0" w:space="0" w:color="auto"/>
        <w:bottom w:val="none" w:sz="0" w:space="0" w:color="auto"/>
        <w:right w:val="none" w:sz="0" w:space="0" w:color="auto"/>
      </w:divBdr>
    </w:div>
    <w:div w:id="974220727">
      <w:bodyDiv w:val="1"/>
      <w:marLeft w:val="0"/>
      <w:marRight w:val="0"/>
      <w:marTop w:val="0"/>
      <w:marBottom w:val="0"/>
      <w:divBdr>
        <w:top w:val="none" w:sz="0" w:space="0" w:color="auto"/>
        <w:left w:val="none" w:sz="0" w:space="0" w:color="auto"/>
        <w:bottom w:val="none" w:sz="0" w:space="0" w:color="auto"/>
        <w:right w:val="none" w:sz="0" w:space="0" w:color="auto"/>
      </w:divBdr>
    </w:div>
    <w:div w:id="1442144516">
      <w:bodyDiv w:val="1"/>
      <w:marLeft w:val="0"/>
      <w:marRight w:val="0"/>
      <w:marTop w:val="0"/>
      <w:marBottom w:val="0"/>
      <w:divBdr>
        <w:top w:val="none" w:sz="0" w:space="0" w:color="auto"/>
        <w:left w:val="none" w:sz="0" w:space="0" w:color="auto"/>
        <w:bottom w:val="none" w:sz="0" w:space="0" w:color="auto"/>
        <w:right w:val="none" w:sz="0" w:space="0" w:color="auto"/>
      </w:divBdr>
    </w:div>
    <w:div w:id="1750954856">
      <w:bodyDiv w:val="1"/>
      <w:marLeft w:val="0"/>
      <w:marRight w:val="0"/>
      <w:marTop w:val="0"/>
      <w:marBottom w:val="0"/>
      <w:divBdr>
        <w:top w:val="none" w:sz="0" w:space="0" w:color="auto"/>
        <w:left w:val="none" w:sz="0" w:space="0" w:color="auto"/>
        <w:bottom w:val="none" w:sz="0" w:space="0" w:color="auto"/>
        <w:right w:val="none" w:sz="0" w:space="0" w:color="auto"/>
      </w:divBdr>
    </w:div>
    <w:div w:id="20497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ongkota.bps.go.id/id/statistics-table/1/MTYwIzE=/proyeksi-penduduk-interim-distrik-sorong-manoi-jiwa-2018-2023.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i.purnomo@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doi.org/10.55123/JoSPA" TargetMode="External"/><Relationship Id="rId2" Type="http://schemas.openxmlformats.org/officeDocument/2006/relationships/hyperlink" Target="https://ejournal.um-sorong.ac.id/index.php/jos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www.gambile564@gmail.com</dc:creator>
  <cp:lastModifiedBy>Administrator</cp:lastModifiedBy>
  <cp:revision>11</cp:revision>
  <cp:lastPrinted>2023-08-12T06:00:00Z</cp:lastPrinted>
  <dcterms:created xsi:type="dcterms:W3CDTF">2025-02-20T12:29:00Z</dcterms:created>
  <dcterms:modified xsi:type="dcterms:W3CDTF">2025-08-09T21:38:00Z</dcterms:modified>
</cp:coreProperties>
</file>